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668303"/>
        <w:docPartObj>
          <w:docPartGallery w:val="Cover Pages"/>
          <w:docPartUnique/>
        </w:docPartObj>
      </w:sdtPr>
      <w:sdtEndPr/>
      <w:sdtContent>
        <w:p w:rsidR="00463D20" w:rsidRDefault="00463D20">
          <w:r>
            <w:rPr>
              <w:noProof/>
            </w:rPr>
            <mc:AlternateContent>
              <mc:Choice Requires="wps">
                <w:drawing>
                  <wp:anchor distT="0" distB="0" distL="114300" distR="114300" simplePos="0" relativeHeight="251667456" behindDoc="0" locked="0" layoutInCell="1" allowOverlap="1" wp14:anchorId="0877F529" wp14:editId="2BC91143">
                    <wp:simplePos x="0" y="0"/>
                    <wp:positionH relativeFrom="margin">
                      <wp:align>center</wp:align>
                    </wp:positionH>
                    <wp:positionV relativeFrom="paragraph">
                      <wp:posOffset>1417937</wp:posOffset>
                    </wp:positionV>
                    <wp:extent cx="6845121" cy="1468192"/>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6845121" cy="1468192"/>
                            </a:xfrm>
                            <a:prstGeom prst="rect">
                              <a:avLst/>
                            </a:prstGeom>
                            <a:noFill/>
                            <a:ln w="6350">
                              <a:noFill/>
                            </a:ln>
                          </wps:spPr>
                          <wps:txbx>
                            <w:txbxContent>
                              <w:p w:rsidR="00E826F7" w:rsidRPr="005666D8" w:rsidRDefault="00E826F7" w:rsidP="005666D8">
                                <w:pPr>
                                  <w:jc w:val="center"/>
                                  <w:rPr>
                                    <w:rFonts w:asciiTheme="majorHAnsi" w:hAnsiTheme="majorHAnsi" w:cstheme="majorHAnsi"/>
                                    <w:sz w:val="72"/>
                                    <w:szCs w:val="104"/>
                                  </w:rPr>
                                </w:pPr>
                                <w:r w:rsidRPr="005666D8">
                                  <w:rPr>
                                    <w:rFonts w:asciiTheme="majorHAnsi" w:hAnsiTheme="majorHAnsi" w:cstheme="majorHAnsi"/>
                                    <w:sz w:val="72"/>
                                    <w:szCs w:val="104"/>
                                  </w:rPr>
                                  <w:t>Skulereglar for skulane i Etne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7F529" id="_x0000_t202" coordsize="21600,21600" o:spt="202" path="m,l,21600r21600,l21600,xe">
                    <v:stroke joinstyle="miter"/>
                    <v:path gradientshapeok="t" o:connecttype="rect"/>
                  </v:shapetype>
                  <v:shape id="Tekstboks 20" o:spid="_x0000_s1026" type="#_x0000_t202" style="position:absolute;margin-left:0;margin-top:111.65pt;width:539pt;height:115.6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" filled="f" stroked="f" strokeweight=".5pt">
                    <v:textbox>
                      <w:txbxContent>
                        <w:p w:rsidR="00E826F7" w:rsidRPr="005666D8" w:rsidRDefault="00E826F7" w:rsidP="005666D8">
                          <w:pPr>
                            <w:jc w:val="center"/>
                            <w:rPr>
                              <w:rFonts w:asciiTheme="majorHAnsi" w:hAnsiTheme="majorHAnsi" w:cstheme="majorHAnsi"/>
                              <w:sz w:val="72"/>
                              <w:szCs w:val="104"/>
                            </w:rPr>
                          </w:pPr>
                          <w:r w:rsidRPr="005666D8">
                            <w:rPr>
                              <w:rFonts w:asciiTheme="majorHAnsi" w:hAnsiTheme="majorHAnsi" w:cstheme="majorHAnsi"/>
                              <w:sz w:val="72"/>
                              <w:szCs w:val="104"/>
                            </w:rPr>
                            <w:t>Skulereglar for skulane i Etne</w:t>
                          </w:r>
                        </w:p>
                      </w:txbxContent>
                    </v:textbox>
                    <w10:wrap anchorx="margin"/>
                  </v:shape>
                </w:pict>
              </mc:Fallback>
            </mc:AlternateContent>
          </w:r>
          <w:r>
            <w:rPr>
              <w:noProof/>
            </w:rPr>
            <w:drawing>
              <wp:anchor distT="0" distB="0" distL="114300" distR="114300" simplePos="0" relativeHeight="251664384" behindDoc="0" locked="1" layoutInCell="1" allowOverlap="1" wp14:anchorId="3ECEBAC7" wp14:editId="54C25A3A">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04C7EF83" wp14:editId="053C1723">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1F713"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Pr>
              <w:noProof/>
            </w:rPr>
            <mc:AlternateContent>
              <mc:Choice Requires="wps">
                <w:drawing>
                  <wp:anchor distT="0" distB="0" distL="114300" distR="114300" simplePos="0" relativeHeight="251662336" behindDoc="0" locked="0" layoutInCell="1" allowOverlap="1" wp14:anchorId="6D504313" wp14:editId="21E8D4B4">
                    <wp:simplePos x="0" y="0"/>
                    <wp:positionH relativeFrom="column">
                      <wp:posOffset>3603966</wp:posOffset>
                    </wp:positionH>
                    <wp:positionV relativeFrom="paragraph">
                      <wp:posOffset>888062</wp:posOffset>
                    </wp:positionV>
                    <wp:extent cx="2784143" cy="1132764"/>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784143" cy="1132764"/>
                            </a:xfrm>
                            <a:prstGeom prst="rect">
                              <a:avLst/>
                            </a:prstGeom>
                            <a:noFill/>
                            <a:ln w="6350">
                              <a:noFill/>
                            </a:ln>
                          </wps:spPr>
                          <wps:txbx>
                            <w:txbxContent>
                              <w:p w:rsidR="00E826F7" w:rsidRPr="0053232A" w:rsidRDefault="00E826F7" w:rsidP="00444ED4">
                                <w:pPr>
                                  <w:rPr>
                                    <w:sz w:val="30"/>
                                    <w:szCs w:val="30"/>
                                  </w:rPr>
                                </w:pPr>
                                <w:r>
                                  <w:rPr>
                                    <w:sz w:val="30"/>
                                    <w:szCs w:val="30"/>
                                  </w:rPr>
                                  <w:t>Gjeldande frå 1.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504313" id="Tekstboks 23" o:spid="_x0000_s1027" type="#_x0000_t202" style="position:absolute;margin-left:283.8pt;margin-top:69.95pt;width:219.2pt;height:89.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" filled="f" stroked="f" strokeweight=".5pt">
                    <v:textbox>
                      <w:txbxContent>
                        <w:p w:rsidR="00E826F7" w:rsidRPr="0053232A" w:rsidRDefault="00E826F7" w:rsidP="00444ED4">
                          <w:pPr>
                            <w:rPr>
                              <w:sz w:val="30"/>
                              <w:szCs w:val="30"/>
                            </w:rPr>
                          </w:pPr>
                          <w:r>
                            <w:rPr>
                              <w:sz w:val="30"/>
                              <w:szCs w:val="30"/>
                            </w:rPr>
                            <w:t>Gjeldande frå 1. august 2024</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rsidR="00E826F7" w:rsidRPr="0053232A" w:rsidRDefault="00E826F7">
                                <w:pPr>
                                  <w:rPr>
                                    <w:rFonts w:asciiTheme="majorHAnsi" w:hAnsiTheme="majorHAnsi" w:cstheme="majorHAnsi"/>
                                    <w:sz w:val="44"/>
                                    <w:szCs w:val="44"/>
                                  </w:rPr>
                                </w:pPr>
                                <w:r>
                                  <w:rPr>
                                    <w:rFonts w:asciiTheme="majorHAnsi" w:hAnsiTheme="majorHAnsi" w:cstheme="majorHAnsi"/>
                                    <w:sz w:val="44"/>
                                    <w:szCs w:val="44"/>
                                  </w:rPr>
                                  <w:t xml:space="preserve">Forskrift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rsidR="00E826F7" w:rsidRPr="0053232A" w:rsidRDefault="00E826F7">
                          <w:pPr>
                            <w:rPr>
                              <w:rFonts w:asciiTheme="majorHAnsi" w:hAnsiTheme="majorHAnsi" w:cstheme="majorHAnsi"/>
                              <w:sz w:val="44"/>
                              <w:szCs w:val="44"/>
                            </w:rPr>
                          </w:pPr>
                          <w:r>
                            <w:rPr>
                              <w:rFonts w:asciiTheme="majorHAnsi" w:hAnsiTheme="majorHAnsi" w:cstheme="majorHAnsi"/>
                              <w:sz w:val="44"/>
                              <w:szCs w:val="44"/>
                            </w:rPr>
                            <w:t xml:space="preserve">Forskrift </w:t>
                          </w:r>
                        </w:p>
                      </w:txbxContent>
                    </v:textbox>
                  </v:shape>
                </w:pict>
              </mc:Fallback>
            </mc:AlternateContent>
          </w:r>
          <w:r>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sdt>
      <w:sdtPr>
        <w:rPr>
          <w:rFonts w:asciiTheme="minorHAnsi" w:eastAsiaTheme="minorHAnsi" w:hAnsiTheme="minorHAnsi" w:cstheme="minorBidi"/>
          <w:sz w:val="22"/>
          <w:szCs w:val="22"/>
          <w:lang w:eastAsia="en-US"/>
        </w:rPr>
        <w:id w:val="2000383983"/>
        <w:docPartObj>
          <w:docPartGallery w:val="Table of Contents"/>
          <w:docPartUnique/>
        </w:docPartObj>
      </w:sdtPr>
      <w:sdtEndPr>
        <w:rPr>
          <w:b/>
          <w:bCs/>
        </w:rPr>
      </w:sdtEndPr>
      <w:sdtContent>
        <w:p w:rsidR="001D6995" w:rsidRDefault="001D6995" w:rsidP="000167FA">
          <w:pPr>
            <w:pStyle w:val="Overskriftforinnhaldsliste"/>
            <w:spacing w:after="240"/>
            <w:rPr>
              <w:noProof/>
            </w:rPr>
          </w:pPr>
        </w:p>
        <w:p w:rsidR="00463D20" w:rsidRDefault="006A56DE" w:rsidP="000167FA">
          <w:pPr>
            <w:pStyle w:val="Overskriftforinnhaldsliste"/>
            <w:spacing w:after="240"/>
          </w:pPr>
          <w:r>
            <w:rPr>
              <w:noProof/>
            </w:rPr>
            <w:drawing>
              <wp:anchor distT="0" distB="0" distL="114300" distR="114300" simplePos="0" relativeHeight="251666432" behindDoc="1" locked="1" layoutInCell="1" allowOverlap="1" wp14:anchorId="16DFE0FB" wp14:editId="3C76BADA">
                <wp:simplePos x="0" y="0"/>
                <wp:positionH relativeFrom="page">
                  <wp:posOffset>-203200</wp:posOffset>
                </wp:positionH>
                <wp:positionV relativeFrom="page">
                  <wp:posOffset>-205740</wp:posOffset>
                </wp:positionV>
                <wp:extent cx="7545070" cy="10669905"/>
                <wp:effectExtent l="0" t="0" r="0" b="0"/>
                <wp:wrapNone/>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l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5070" cy="10669905"/>
                        </a:xfrm>
                        <a:prstGeom prst="rect">
                          <a:avLst/>
                        </a:prstGeom>
                      </pic:spPr>
                    </pic:pic>
                  </a:graphicData>
                </a:graphic>
                <wp14:sizeRelH relativeFrom="page">
                  <wp14:pctWidth>0</wp14:pctWidth>
                </wp14:sizeRelH>
                <wp14:sizeRelV relativeFrom="page">
                  <wp14:pctHeight>0</wp14:pctHeight>
                </wp14:sizeRelV>
              </wp:anchor>
            </w:drawing>
          </w:r>
          <w:r w:rsidR="00463D20">
            <w:t>Innhald</w:t>
          </w:r>
        </w:p>
        <w:p w:rsidR="00D93580" w:rsidRDefault="00463D20">
          <w:pPr>
            <w:pStyle w:val="INNH1"/>
            <w:tabs>
              <w:tab w:val="left" w:pos="440"/>
              <w:tab w:val="right" w:leader="dot" w:pos="9062"/>
            </w:tabs>
            <w:rPr>
              <w:rFonts w:eastAsiaTheme="minorEastAsia"/>
              <w:noProof/>
              <w:lang w:eastAsia="nn-NO"/>
            </w:rPr>
          </w:pPr>
          <w:r>
            <w:fldChar w:fldCharType="begin"/>
          </w:r>
          <w:r>
            <w:instrText xml:space="preserve"> TOC \o "1-3" \h \z \u </w:instrText>
          </w:r>
          <w:r>
            <w:fldChar w:fldCharType="separate"/>
          </w:r>
          <w:hyperlink w:anchor="_Toc164157116" w:history="1">
            <w:r w:rsidR="00D93580" w:rsidRPr="00B22D72">
              <w:rPr>
                <w:rStyle w:val="Hyperkopling"/>
                <w:rFonts w:eastAsiaTheme="majorEastAsia" w:cstheme="minorHAnsi"/>
                <w:bCs/>
                <w:noProof/>
              </w:rPr>
              <w:t>1.</w:t>
            </w:r>
            <w:r w:rsidR="00D93580">
              <w:rPr>
                <w:rFonts w:eastAsiaTheme="minorEastAsia"/>
                <w:noProof/>
                <w:lang w:eastAsia="nn-NO"/>
              </w:rPr>
              <w:tab/>
            </w:r>
            <w:r w:rsidR="00D93580" w:rsidRPr="00B22D72">
              <w:rPr>
                <w:rStyle w:val="Hyperkopling"/>
                <w:rFonts w:eastAsiaTheme="majorEastAsia" w:cstheme="minorHAnsi"/>
                <w:bCs/>
                <w:noProof/>
              </w:rPr>
              <w:t>Innleiing</w:t>
            </w:r>
            <w:r w:rsidR="00D93580">
              <w:rPr>
                <w:noProof/>
                <w:webHidden/>
              </w:rPr>
              <w:tab/>
            </w:r>
            <w:r w:rsidR="00D93580">
              <w:rPr>
                <w:noProof/>
                <w:webHidden/>
              </w:rPr>
              <w:fldChar w:fldCharType="begin"/>
            </w:r>
            <w:r w:rsidR="00D93580">
              <w:rPr>
                <w:noProof/>
                <w:webHidden/>
              </w:rPr>
              <w:instrText xml:space="preserve"> PAGEREF _Toc164157116 \h </w:instrText>
            </w:r>
            <w:r w:rsidR="00D93580">
              <w:rPr>
                <w:noProof/>
                <w:webHidden/>
              </w:rPr>
            </w:r>
            <w:r w:rsidR="00D93580">
              <w:rPr>
                <w:noProof/>
                <w:webHidden/>
              </w:rPr>
              <w:fldChar w:fldCharType="separate"/>
            </w:r>
            <w:r w:rsidR="00D93580">
              <w:rPr>
                <w:noProof/>
                <w:webHidden/>
              </w:rPr>
              <w:t>2</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17" w:history="1">
            <w:r w:rsidR="00D93580" w:rsidRPr="00B22D72">
              <w:rPr>
                <w:rStyle w:val="Hyperkopling"/>
                <w:rFonts w:eastAsiaTheme="majorEastAsia" w:cstheme="minorHAnsi"/>
                <w:noProof/>
              </w:rPr>
              <w:t>Heimel</w:t>
            </w:r>
            <w:r w:rsidR="00D93580">
              <w:rPr>
                <w:noProof/>
                <w:webHidden/>
              </w:rPr>
              <w:tab/>
            </w:r>
            <w:r w:rsidR="00D93580">
              <w:rPr>
                <w:noProof/>
                <w:webHidden/>
              </w:rPr>
              <w:fldChar w:fldCharType="begin"/>
            </w:r>
            <w:r w:rsidR="00D93580">
              <w:rPr>
                <w:noProof/>
                <w:webHidden/>
              </w:rPr>
              <w:instrText xml:space="preserve"> PAGEREF _Toc164157117 \h </w:instrText>
            </w:r>
            <w:r w:rsidR="00D93580">
              <w:rPr>
                <w:noProof/>
                <w:webHidden/>
              </w:rPr>
            </w:r>
            <w:r w:rsidR="00D93580">
              <w:rPr>
                <w:noProof/>
                <w:webHidden/>
              </w:rPr>
              <w:fldChar w:fldCharType="separate"/>
            </w:r>
            <w:r w:rsidR="00D93580">
              <w:rPr>
                <w:noProof/>
                <w:webHidden/>
              </w:rPr>
              <w:t>2</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18" w:history="1">
            <w:r w:rsidR="00D93580" w:rsidRPr="00B22D72">
              <w:rPr>
                <w:rStyle w:val="Hyperkopling"/>
                <w:rFonts w:eastAsiaTheme="majorEastAsia" w:cstheme="minorHAnsi"/>
                <w:noProof/>
              </w:rPr>
              <w:t>§ 1. Føremål</w:t>
            </w:r>
            <w:r w:rsidR="00D93580">
              <w:rPr>
                <w:noProof/>
                <w:webHidden/>
              </w:rPr>
              <w:tab/>
            </w:r>
            <w:r w:rsidR="00D93580">
              <w:rPr>
                <w:noProof/>
                <w:webHidden/>
              </w:rPr>
              <w:fldChar w:fldCharType="begin"/>
            </w:r>
            <w:r w:rsidR="00D93580">
              <w:rPr>
                <w:noProof/>
                <w:webHidden/>
              </w:rPr>
              <w:instrText xml:space="preserve"> PAGEREF _Toc164157118 \h </w:instrText>
            </w:r>
            <w:r w:rsidR="00D93580">
              <w:rPr>
                <w:noProof/>
                <w:webHidden/>
              </w:rPr>
            </w:r>
            <w:r w:rsidR="00D93580">
              <w:rPr>
                <w:noProof/>
                <w:webHidden/>
              </w:rPr>
              <w:fldChar w:fldCharType="separate"/>
            </w:r>
            <w:r w:rsidR="00D93580">
              <w:rPr>
                <w:noProof/>
                <w:webHidden/>
              </w:rPr>
              <w:t>2</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19" w:history="1">
            <w:r w:rsidR="00D93580" w:rsidRPr="00B22D72">
              <w:rPr>
                <w:rStyle w:val="Hyperkopling"/>
                <w:rFonts w:eastAsiaTheme="majorEastAsia" w:cstheme="minorHAnsi"/>
                <w:noProof/>
              </w:rPr>
              <w:t>§ 2. Verkeområde</w:t>
            </w:r>
            <w:r w:rsidR="00D93580">
              <w:rPr>
                <w:noProof/>
                <w:webHidden/>
              </w:rPr>
              <w:tab/>
            </w:r>
            <w:r w:rsidR="00D93580">
              <w:rPr>
                <w:noProof/>
                <w:webHidden/>
              </w:rPr>
              <w:fldChar w:fldCharType="begin"/>
            </w:r>
            <w:r w:rsidR="00D93580">
              <w:rPr>
                <w:noProof/>
                <w:webHidden/>
              </w:rPr>
              <w:instrText xml:space="preserve"> PAGEREF _Toc164157119 \h </w:instrText>
            </w:r>
            <w:r w:rsidR="00D93580">
              <w:rPr>
                <w:noProof/>
                <w:webHidden/>
              </w:rPr>
            </w:r>
            <w:r w:rsidR="00D93580">
              <w:rPr>
                <w:noProof/>
                <w:webHidden/>
              </w:rPr>
              <w:fldChar w:fldCharType="separate"/>
            </w:r>
            <w:r w:rsidR="00D93580">
              <w:rPr>
                <w:noProof/>
                <w:webHidden/>
              </w:rPr>
              <w:t>2</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20" w:history="1">
            <w:r w:rsidR="00D93580" w:rsidRPr="00B22D72">
              <w:rPr>
                <w:rStyle w:val="Hyperkopling"/>
                <w:rFonts w:eastAsiaTheme="majorEastAsia" w:cstheme="minorHAnsi"/>
                <w:noProof/>
              </w:rPr>
              <w:t>§ 3. Omsyn til det beste for eleven og rett til å bli høyrt</w:t>
            </w:r>
            <w:r w:rsidR="00D93580">
              <w:rPr>
                <w:noProof/>
                <w:webHidden/>
              </w:rPr>
              <w:tab/>
            </w:r>
            <w:r w:rsidR="00D93580">
              <w:rPr>
                <w:noProof/>
                <w:webHidden/>
              </w:rPr>
              <w:fldChar w:fldCharType="begin"/>
            </w:r>
            <w:r w:rsidR="00D93580">
              <w:rPr>
                <w:noProof/>
                <w:webHidden/>
              </w:rPr>
              <w:instrText xml:space="preserve"> PAGEREF _Toc164157120 \h </w:instrText>
            </w:r>
            <w:r w:rsidR="00D93580">
              <w:rPr>
                <w:noProof/>
                <w:webHidden/>
              </w:rPr>
            </w:r>
            <w:r w:rsidR="00D93580">
              <w:rPr>
                <w:noProof/>
                <w:webHidden/>
              </w:rPr>
              <w:fldChar w:fldCharType="separate"/>
            </w:r>
            <w:r w:rsidR="00D93580">
              <w:rPr>
                <w:noProof/>
                <w:webHidden/>
              </w:rPr>
              <w:t>2</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21" w:history="1">
            <w:r w:rsidR="00D93580" w:rsidRPr="00B22D72">
              <w:rPr>
                <w:rStyle w:val="Hyperkopling"/>
                <w:rFonts w:eastAsiaTheme="majorEastAsia" w:cstheme="minorHAnsi"/>
                <w:noProof/>
              </w:rPr>
              <w:t>§ 4. Rettar</w:t>
            </w:r>
            <w:r w:rsidR="00D93580">
              <w:rPr>
                <w:noProof/>
                <w:webHidden/>
              </w:rPr>
              <w:tab/>
            </w:r>
            <w:r w:rsidR="00D93580">
              <w:rPr>
                <w:noProof/>
                <w:webHidden/>
              </w:rPr>
              <w:fldChar w:fldCharType="begin"/>
            </w:r>
            <w:r w:rsidR="00D93580">
              <w:rPr>
                <w:noProof/>
                <w:webHidden/>
              </w:rPr>
              <w:instrText xml:space="preserve"> PAGEREF _Toc164157121 \h </w:instrText>
            </w:r>
            <w:r w:rsidR="00D93580">
              <w:rPr>
                <w:noProof/>
                <w:webHidden/>
              </w:rPr>
            </w:r>
            <w:r w:rsidR="00D93580">
              <w:rPr>
                <w:noProof/>
                <w:webHidden/>
              </w:rPr>
              <w:fldChar w:fldCharType="separate"/>
            </w:r>
            <w:r w:rsidR="00D93580">
              <w:rPr>
                <w:noProof/>
                <w:webHidden/>
              </w:rPr>
              <w:t>3</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22" w:history="1">
            <w:r w:rsidR="00D93580" w:rsidRPr="00B22D72">
              <w:rPr>
                <w:rStyle w:val="Hyperkopling"/>
                <w:rFonts w:eastAsiaTheme="majorEastAsia" w:cstheme="minorHAnsi"/>
                <w:noProof/>
              </w:rPr>
              <w:t>§ 5. Plikter</w:t>
            </w:r>
            <w:r w:rsidR="00D93580">
              <w:rPr>
                <w:noProof/>
                <w:webHidden/>
              </w:rPr>
              <w:tab/>
            </w:r>
            <w:r w:rsidR="00D93580">
              <w:rPr>
                <w:noProof/>
                <w:webHidden/>
              </w:rPr>
              <w:fldChar w:fldCharType="begin"/>
            </w:r>
            <w:r w:rsidR="00D93580">
              <w:rPr>
                <w:noProof/>
                <w:webHidden/>
              </w:rPr>
              <w:instrText xml:space="preserve"> PAGEREF _Toc164157122 \h </w:instrText>
            </w:r>
            <w:r w:rsidR="00D93580">
              <w:rPr>
                <w:noProof/>
                <w:webHidden/>
              </w:rPr>
            </w:r>
            <w:r w:rsidR="00D93580">
              <w:rPr>
                <w:noProof/>
                <w:webHidden/>
              </w:rPr>
              <w:fldChar w:fldCharType="separate"/>
            </w:r>
            <w:r w:rsidR="00D93580">
              <w:rPr>
                <w:noProof/>
                <w:webHidden/>
              </w:rPr>
              <w:t>3</w:t>
            </w:r>
            <w:r w:rsidR="00D93580">
              <w:rPr>
                <w:noProof/>
                <w:webHidden/>
              </w:rPr>
              <w:fldChar w:fldCharType="end"/>
            </w:r>
          </w:hyperlink>
        </w:p>
        <w:p w:rsidR="00D93580" w:rsidRDefault="001C5E2E">
          <w:pPr>
            <w:pStyle w:val="INNH1"/>
            <w:tabs>
              <w:tab w:val="left" w:pos="440"/>
              <w:tab w:val="right" w:leader="dot" w:pos="9062"/>
            </w:tabs>
            <w:rPr>
              <w:rFonts w:eastAsiaTheme="minorEastAsia"/>
              <w:noProof/>
              <w:lang w:eastAsia="nn-NO"/>
            </w:rPr>
          </w:pPr>
          <w:hyperlink w:anchor="_Toc164157123" w:history="1">
            <w:r w:rsidR="00D93580" w:rsidRPr="00B22D72">
              <w:rPr>
                <w:rStyle w:val="Hyperkopling"/>
                <w:rFonts w:eastAsiaTheme="majorEastAsia" w:cstheme="minorHAnsi"/>
                <w:bCs/>
                <w:noProof/>
              </w:rPr>
              <w:t>2.</w:t>
            </w:r>
            <w:r w:rsidR="00D93580">
              <w:rPr>
                <w:rFonts w:eastAsiaTheme="minorEastAsia"/>
                <w:noProof/>
                <w:lang w:eastAsia="nn-NO"/>
              </w:rPr>
              <w:tab/>
            </w:r>
            <w:r w:rsidR="00D93580" w:rsidRPr="00B22D72">
              <w:rPr>
                <w:rStyle w:val="Hyperkopling"/>
                <w:rFonts w:eastAsiaTheme="majorEastAsia" w:cstheme="minorHAnsi"/>
                <w:bCs/>
                <w:noProof/>
              </w:rPr>
              <w:t>Organisering av skuledemokrati</w:t>
            </w:r>
            <w:r w:rsidR="00D93580">
              <w:rPr>
                <w:noProof/>
                <w:webHidden/>
              </w:rPr>
              <w:tab/>
            </w:r>
            <w:r w:rsidR="00D93580">
              <w:rPr>
                <w:noProof/>
                <w:webHidden/>
              </w:rPr>
              <w:fldChar w:fldCharType="begin"/>
            </w:r>
            <w:r w:rsidR="00D93580">
              <w:rPr>
                <w:noProof/>
                <w:webHidden/>
              </w:rPr>
              <w:instrText xml:space="preserve"> PAGEREF _Toc164157123 \h </w:instrText>
            </w:r>
            <w:r w:rsidR="00D93580">
              <w:rPr>
                <w:noProof/>
                <w:webHidden/>
              </w:rPr>
            </w:r>
            <w:r w:rsidR="00D93580">
              <w:rPr>
                <w:noProof/>
                <w:webHidden/>
              </w:rPr>
              <w:fldChar w:fldCharType="separate"/>
            </w:r>
            <w:r w:rsidR="00D93580">
              <w:rPr>
                <w:noProof/>
                <w:webHidden/>
              </w:rPr>
              <w:t>3</w:t>
            </w:r>
            <w:r w:rsidR="00D93580">
              <w:rPr>
                <w:noProof/>
                <w:webHidden/>
              </w:rPr>
              <w:fldChar w:fldCharType="end"/>
            </w:r>
          </w:hyperlink>
        </w:p>
        <w:p w:rsidR="00D93580" w:rsidRDefault="001C5E2E">
          <w:pPr>
            <w:pStyle w:val="INNH1"/>
            <w:tabs>
              <w:tab w:val="left" w:pos="440"/>
              <w:tab w:val="right" w:leader="dot" w:pos="9062"/>
            </w:tabs>
            <w:rPr>
              <w:rFonts w:eastAsiaTheme="minorEastAsia"/>
              <w:noProof/>
              <w:lang w:eastAsia="nn-NO"/>
            </w:rPr>
          </w:pPr>
          <w:hyperlink w:anchor="_Toc164157124" w:history="1">
            <w:r w:rsidR="00D93580" w:rsidRPr="00B22D72">
              <w:rPr>
                <w:rStyle w:val="Hyperkopling"/>
                <w:rFonts w:eastAsiaTheme="majorEastAsia" w:cstheme="minorHAnsi"/>
                <w:bCs/>
                <w:noProof/>
              </w:rPr>
              <w:t>3.</w:t>
            </w:r>
            <w:r w:rsidR="00D93580">
              <w:rPr>
                <w:rFonts w:eastAsiaTheme="minorEastAsia"/>
                <w:noProof/>
                <w:lang w:eastAsia="nn-NO"/>
              </w:rPr>
              <w:tab/>
            </w:r>
            <w:r w:rsidR="00D93580" w:rsidRPr="00B22D72">
              <w:rPr>
                <w:rStyle w:val="Hyperkopling"/>
                <w:rFonts w:eastAsiaTheme="majorEastAsia" w:cstheme="minorHAnsi"/>
                <w:bCs/>
                <w:noProof/>
              </w:rPr>
              <w:t>Reglar for orden og åtferd</w:t>
            </w:r>
            <w:r w:rsidR="00D93580">
              <w:rPr>
                <w:noProof/>
                <w:webHidden/>
              </w:rPr>
              <w:tab/>
            </w:r>
            <w:r w:rsidR="00D93580">
              <w:rPr>
                <w:noProof/>
                <w:webHidden/>
              </w:rPr>
              <w:fldChar w:fldCharType="begin"/>
            </w:r>
            <w:r w:rsidR="00D93580">
              <w:rPr>
                <w:noProof/>
                <w:webHidden/>
              </w:rPr>
              <w:instrText xml:space="preserve"> PAGEREF _Toc164157124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25" w:history="1">
            <w:r w:rsidR="00D93580" w:rsidRPr="00B22D72">
              <w:rPr>
                <w:rStyle w:val="Hyperkopling"/>
                <w:rFonts w:eastAsiaTheme="majorEastAsia" w:cstheme="minorHAnsi"/>
                <w:noProof/>
              </w:rPr>
              <w:t>§ 6. Følgjande reglar gjeld</w:t>
            </w:r>
            <w:r w:rsidR="00D93580">
              <w:rPr>
                <w:noProof/>
                <w:webHidden/>
              </w:rPr>
              <w:tab/>
            </w:r>
            <w:r w:rsidR="00D93580">
              <w:rPr>
                <w:noProof/>
                <w:webHidden/>
              </w:rPr>
              <w:fldChar w:fldCharType="begin"/>
            </w:r>
            <w:r w:rsidR="00D93580">
              <w:rPr>
                <w:noProof/>
                <w:webHidden/>
              </w:rPr>
              <w:instrText xml:space="preserve"> PAGEREF _Toc164157125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26" w:history="1">
            <w:r w:rsidR="00D93580" w:rsidRPr="00B22D72">
              <w:rPr>
                <w:rStyle w:val="Hyperkopling"/>
                <w:rFonts w:cstheme="minorHAnsi"/>
                <w:noProof/>
              </w:rPr>
              <w:t>§ 6-1. Farlege gjenstandar:</w:t>
            </w:r>
            <w:r w:rsidR="00D93580">
              <w:rPr>
                <w:noProof/>
                <w:webHidden/>
              </w:rPr>
              <w:tab/>
            </w:r>
            <w:r w:rsidR="00D93580">
              <w:rPr>
                <w:noProof/>
                <w:webHidden/>
              </w:rPr>
              <w:fldChar w:fldCharType="begin"/>
            </w:r>
            <w:r w:rsidR="00D93580">
              <w:rPr>
                <w:noProof/>
                <w:webHidden/>
              </w:rPr>
              <w:instrText xml:space="preserve"> PAGEREF _Toc164157126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27" w:history="1">
            <w:r w:rsidR="00D93580" w:rsidRPr="00B22D72">
              <w:rPr>
                <w:rStyle w:val="Hyperkopling"/>
                <w:rFonts w:cstheme="minorHAnsi"/>
                <w:noProof/>
              </w:rPr>
              <w:t>§ 6-2. Rusmiddel:</w:t>
            </w:r>
            <w:r w:rsidR="00D93580">
              <w:rPr>
                <w:noProof/>
                <w:webHidden/>
              </w:rPr>
              <w:tab/>
            </w:r>
            <w:r w:rsidR="00D93580">
              <w:rPr>
                <w:noProof/>
                <w:webHidden/>
              </w:rPr>
              <w:fldChar w:fldCharType="begin"/>
            </w:r>
            <w:r w:rsidR="00D93580">
              <w:rPr>
                <w:noProof/>
                <w:webHidden/>
              </w:rPr>
              <w:instrText xml:space="preserve"> PAGEREF _Toc164157127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28" w:history="1">
            <w:r w:rsidR="00D93580" w:rsidRPr="00B22D72">
              <w:rPr>
                <w:rStyle w:val="Hyperkopling"/>
                <w:rFonts w:cstheme="minorHAnsi"/>
                <w:noProof/>
              </w:rPr>
              <w:t>§ 6-3 Mobbing og annan valdeleg åtferd:</w:t>
            </w:r>
            <w:r w:rsidR="00D93580">
              <w:rPr>
                <w:noProof/>
                <w:webHidden/>
              </w:rPr>
              <w:tab/>
            </w:r>
            <w:r w:rsidR="00D93580">
              <w:rPr>
                <w:noProof/>
                <w:webHidden/>
              </w:rPr>
              <w:fldChar w:fldCharType="begin"/>
            </w:r>
            <w:r w:rsidR="00D93580">
              <w:rPr>
                <w:noProof/>
                <w:webHidden/>
              </w:rPr>
              <w:instrText xml:space="preserve"> PAGEREF _Toc164157128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29" w:history="1">
            <w:r w:rsidR="00D93580" w:rsidRPr="00B22D72">
              <w:rPr>
                <w:rStyle w:val="Hyperkopling"/>
                <w:rFonts w:cstheme="minorHAnsi"/>
                <w:noProof/>
              </w:rPr>
              <w:t>§ 6-4 Trakassering og rasisme</w:t>
            </w:r>
            <w:r w:rsidR="00D93580">
              <w:rPr>
                <w:noProof/>
                <w:webHidden/>
              </w:rPr>
              <w:tab/>
            </w:r>
            <w:r w:rsidR="00D93580">
              <w:rPr>
                <w:noProof/>
                <w:webHidden/>
              </w:rPr>
              <w:fldChar w:fldCharType="begin"/>
            </w:r>
            <w:r w:rsidR="00D93580">
              <w:rPr>
                <w:noProof/>
                <w:webHidden/>
              </w:rPr>
              <w:instrText xml:space="preserve"> PAGEREF _Toc164157129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30" w:history="1">
            <w:r w:rsidR="00D93580" w:rsidRPr="00B22D72">
              <w:rPr>
                <w:rStyle w:val="Hyperkopling"/>
                <w:rFonts w:cstheme="minorHAnsi"/>
                <w:noProof/>
                <w:lang w:val="nb-NO"/>
              </w:rPr>
              <w:t>§ 6-5. Privat mobiltelefon/nettbrett/PC/mobilklokke o.l.:</w:t>
            </w:r>
            <w:r w:rsidR="00D93580">
              <w:rPr>
                <w:noProof/>
                <w:webHidden/>
              </w:rPr>
              <w:tab/>
            </w:r>
            <w:r w:rsidR="00D93580">
              <w:rPr>
                <w:noProof/>
                <w:webHidden/>
              </w:rPr>
              <w:fldChar w:fldCharType="begin"/>
            </w:r>
            <w:r w:rsidR="00D93580">
              <w:rPr>
                <w:noProof/>
                <w:webHidden/>
              </w:rPr>
              <w:instrText xml:space="preserve"> PAGEREF _Toc164157130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31" w:history="1">
            <w:r w:rsidR="00D93580" w:rsidRPr="00B22D72">
              <w:rPr>
                <w:rStyle w:val="Hyperkopling"/>
                <w:rFonts w:cstheme="minorHAnsi"/>
                <w:noProof/>
              </w:rPr>
              <w:t>§ 6-6. Kommunal iPad og PC</w:t>
            </w:r>
            <w:r w:rsidR="00D93580">
              <w:rPr>
                <w:noProof/>
                <w:webHidden/>
              </w:rPr>
              <w:tab/>
            </w:r>
            <w:r w:rsidR="00D93580">
              <w:rPr>
                <w:noProof/>
                <w:webHidden/>
              </w:rPr>
              <w:fldChar w:fldCharType="begin"/>
            </w:r>
            <w:r w:rsidR="00D93580">
              <w:rPr>
                <w:noProof/>
                <w:webHidden/>
              </w:rPr>
              <w:instrText xml:space="preserve"> PAGEREF _Toc164157131 \h </w:instrText>
            </w:r>
            <w:r w:rsidR="00D93580">
              <w:rPr>
                <w:noProof/>
                <w:webHidden/>
              </w:rPr>
            </w:r>
            <w:r w:rsidR="00D93580">
              <w:rPr>
                <w:noProof/>
                <w:webHidden/>
              </w:rPr>
              <w:fldChar w:fldCharType="separate"/>
            </w:r>
            <w:r w:rsidR="00D93580">
              <w:rPr>
                <w:noProof/>
                <w:webHidden/>
              </w:rPr>
              <w:t>4</w:t>
            </w:r>
            <w:r w:rsidR="00D93580">
              <w:rPr>
                <w:noProof/>
                <w:webHidden/>
              </w:rPr>
              <w:fldChar w:fldCharType="end"/>
            </w:r>
          </w:hyperlink>
        </w:p>
        <w:p w:rsidR="00D93580" w:rsidRDefault="001C5E2E">
          <w:pPr>
            <w:pStyle w:val="INNH3"/>
            <w:tabs>
              <w:tab w:val="right" w:leader="dot" w:pos="9062"/>
            </w:tabs>
            <w:rPr>
              <w:rFonts w:eastAsiaTheme="minorEastAsia"/>
              <w:noProof/>
              <w:lang w:eastAsia="nn-NO"/>
            </w:rPr>
          </w:pPr>
          <w:hyperlink w:anchor="_Toc164157132" w:history="1">
            <w:r w:rsidR="00D93580" w:rsidRPr="00B22D72">
              <w:rPr>
                <w:rStyle w:val="Hyperkopling"/>
                <w:rFonts w:cstheme="minorHAnsi"/>
                <w:noProof/>
              </w:rPr>
              <w:t>§ 6-7. Ansvar for verdisaker</w:t>
            </w:r>
            <w:r w:rsidR="00D93580">
              <w:rPr>
                <w:noProof/>
                <w:webHidden/>
              </w:rPr>
              <w:tab/>
            </w:r>
            <w:r w:rsidR="00D93580">
              <w:rPr>
                <w:noProof/>
                <w:webHidden/>
              </w:rPr>
              <w:fldChar w:fldCharType="begin"/>
            </w:r>
            <w:r w:rsidR="00D93580">
              <w:rPr>
                <w:noProof/>
                <w:webHidden/>
              </w:rPr>
              <w:instrText xml:space="preserve"> PAGEREF _Toc164157132 \h </w:instrText>
            </w:r>
            <w:r w:rsidR="00D93580">
              <w:rPr>
                <w:noProof/>
                <w:webHidden/>
              </w:rPr>
            </w:r>
            <w:r w:rsidR="00D93580">
              <w:rPr>
                <w:noProof/>
                <w:webHidden/>
              </w:rPr>
              <w:fldChar w:fldCharType="separate"/>
            </w:r>
            <w:r w:rsidR="00D93580">
              <w:rPr>
                <w:noProof/>
                <w:webHidden/>
              </w:rPr>
              <w:t>5</w:t>
            </w:r>
            <w:r w:rsidR="00D93580">
              <w:rPr>
                <w:noProof/>
                <w:webHidden/>
              </w:rPr>
              <w:fldChar w:fldCharType="end"/>
            </w:r>
          </w:hyperlink>
        </w:p>
        <w:p w:rsidR="00D93580" w:rsidRDefault="001C5E2E">
          <w:pPr>
            <w:pStyle w:val="INNH1"/>
            <w:tabs>
              <w:tab w:val="left" w:pos="440"/>
              <w:tab w:val="right" w:leader="dot" w:pos="9062"/>
            </w:tabs>
            <w:rPr>
              <w:rFonts w:eastAsiaTheme="minorEastAsia"/>
              <w:noProof/>
              <w:lang w:eastAsia="nn-NO"/>
            </w:rPr>
          </w:pPr>
          <w:hyperlink w:anchor="_Toc164157133" w:history="1">
            <w:r w:rsidR="00D93580" w:rsidRPr="00B22D72">
              <w:rPr>
                <w:rStyle w:val="Hyperkopling"/>
                <w:rFonts w:eastAsiaTheme="majorEastAsia" w:cstheme="minorHAnsi"/>
                <w:bCs/>
                <w:noProof/>
              </w:rPr>
              <w:t>4.</w:t>
            </w:r>
            <w:r w:rsidR="00D93580">
              <w:rPr>
                <w:rFonts w:eastAsiaTheme="minorEastAsia"/>
                <w:noProof/>
                <w:lang w:eastAsia="nn-NO"/>
              </w:rPr>
              <w:tab/>
            </w:r>
            <w:r w:rsidR="00D93580" w:rsidRPr="00B22D72">
              <w:rPr>
                <w:rStyle w:val="Hyperkopling"/>
                <w:rFonts w:eastAsiaTheme="majorEastAsia" w:cstheme="minorHAnsi"/>
                <w:bCs/>
                <w:noProof/>
              </w:rPr>
              <w:t>Konsekvensar og handtering</w:t>
            </w:r>
            <w:r w:rsidR="00D93580">
              <w:rPr>
                <w:noProof/>
                <w:webHidden/>
              </w:rPr>
              <w:tab/>
            </w:r>
            <w:r w:rsidR="00D93580">
              <w:rPr>
                <w:noProof/>
                <w:webHidden/>
              </w:rPr>
              <w:fldChar w:fldCharType="begin"/>
            </w:r>
            <w:r w:rsidR="00D93580">
              <w:rPr>
                <w:noProof/>
                <w:webHidden/>
              </w:rPr>
              <w:instrText xml:space="preserve"> PAGEREF _Toc164157133 \h </w:instrText>
            </w:r>
            <w:r w:rsidR="00D93580">
              <w:rPr>
                <w:noProof/>
                <w:webHidden/>
              </w:rPr>
            </w:r>
            <w:r w:rsidR="00D93580">
              <w:rPr>
                <w:noProof/>
                <w:webHidden/>
              </w:rPr>
              <w:fldChar w:fldCharType="separate"/>
            </w:r>
            <w:r w:rsidR="00D93580">
              <w:rPr>
                <w:noProof/>
                <w:webHidden/>
              </w:rPr>
              <w:t>5</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4" w:history="1">
            <w:r w:rsidR="00D93580" w:rsidRPr="00B22D72">
              <w:rPr>
                <w:rStyle w:val="Hyperkopling"/>
                <w:rFonts w:eastAsiaTheme="majorEastAsia" w:cstheme="minorHAnsi"/>
                <w:noProof/>
              </w:rPr>
              <w:t>§ 7. Sanksjonar ved brot av denne forskrifta</w:t>
            </w:r>
            <w:r w:rsidR="00D93580">
              <w:rPr>
                <w:noProof/>
                <w:webHidden/>
              </w:rPr>
              <w:tab/>
            </w:r>
            <w:r w:rsidR="00D93580">
              <w:rPr>
                <w:noProof/>
                <w:webHidden/>
              </w:rPr>
              <w:fldChar w:fldCharType="begin"/>
            </w:r>
            <w:r w:rsidR="00D93580">
              <w:rPr>
                <w:noProof/>
                <w:webHidden/>
              </w:rPr>
              <w:instrText xml:space="preserve"> PAGEREF _Toc164157134 \h </w:instrText>
            </w:r>
            <w:r w:rsidR="00D93580">
              <w:rPr>
                <w:noProof/>
                <w:webHidden/>
              </w:rPr>
            </w:r>
            <w:r w:rsidR="00D93580">
              <w:rPr>
                <w:noProof/>
                <w:webHidden/>
              </w:rPr>
              <w:fldChar w:fldCharType="separate"/>
            </w:r>
            <w:r w:rsidR="00D93580">
              <w:rPr>
                <w:noProof/>
                <w:webHidden/>
              </w:rPr>
              <w:t>5</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5" w:history="1">
            <w:r w:rsidR="00D93580" w:rsidRPr="00B22D72">
              <w:rPr>
                <w:rStyle w:val="Hyperkopling"/>
                <w:rFonts w:eastAsiaTheme="majorEastAsia" w:cstheme="minorHAnsi"/>
                <w:noProof/>
              </w:rPr>
              <w:t>§ 8. Kontroll ved mistanke om regelbrot</w:t>
            </w:r>
            <w:r w:rsidR="00D93580">
              <w:rPr>
                <w:noProof/>
                <w:webHidden/>
              </w:rPr>
              <w:tab/>
            </w:r>
            <w:r w:rsidR="00D93580">
              <w:rPr>
                <w:noProof/>
                <w:webHidden/>
              </w:rPr>
              <w:fldChar w:fldCharType="begin"/>
            </w:r>
            <w:r w:rsidR="00D93580">
              <w:rPr>
                <w:noProof/>
                <w:webHidden/>
              </w:rPr>
              <w:instrText xml:space="preserve"> PAGEREF _Toc164157135 \h </w:instrText>
            </w:r>
            <w:r w:rsidR="00D93580">
              <w:rPr>
                <w:noProof/>
                <w:webHidden/>
              </w:rPr>
            </w:r>
            <w:r w:rsidR="00D93580">
              <w:rPr>
                <w:noProof/>
                <w:webHidden/>
              </w:rPr>
              <w:fldChar w:fldCharType="separate"/>
            </w:r>
            <w:r w:rsidR="00D93580">
              <w:rPr>
                <w:noProof/>
                <w:webHidden/>
              </w:rPr>
              <w:t>6</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6" w:history="1">
            <w:r w:rsidR="00D93580" w:rsidRPr="00B22D72">
              <w:rPr>
                <w:rStyle w:val="Hyperkopling"/>
                <w:rFonts w:eastAsiaTheme="majorEastAsia" w:cstheme="minorHAnsi"/>
                <w:noProof/>
              </w:rPr>
              <w:t>§ 9. Straffbare forhold</w:t>
            </w:r>
            <w:r w:rsidR="00D93580">
              <w:rPr>
                <w:noProof/>
                <w:webHidden/>
              </w:rPr>
              <w:tab/>
            </w:r>
            <w:r w:rsidR="00D93580">
              <w:rPr>
                <w:noProof/>
                <w:webHidden/>
              </w:rPr>
              <w:fldChar w:fldCharType="begin"/>
            </w:r>
            <w:r w:rsidR="00D93580">
              <w:rPr>
                <w:noProof/>
                <w:webHidden/>
              </w:rPr>
              <w:instrText xml:space="preserve"> PAGEREF _Toc164157136 \h </w:instrText>
            </w:r>
            <w:r w:rsidR="00D93580">
              <w:rPr>
                <w:noProof/>
                <w:webHidden/>
              </w:rPr>
            </w:r>
            <w:r w:rsidR="00D93580">
              <w:rPr>
                <w:noProof/>
                <w:webHidden/>
              </w:rPr>
              <w:fldChar w:fldCharType="separate"/>
            </w:r>
            <w:r w:rsidR="00D93580">
              <w:rPr>
                <w:noProof/>
                <w:webHidden/>
              </w:rPr>
              <w:t>7</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7" w:history="1">
            <w:r w:rsidR="00D93580" w:rsidRPr="00B22D72">
              <w:rPr>
                <w:rStyle w:val="Hyperkopling"/>
                <w:rFonts w:eastAsiaTheme="majorEastAsia" w:cstheme="minorHAnsi"/>
                <w:i/>
                <w:noProof/>
              </w:rPr>
              <w:t>§ 10</w:t>
            </w:r>
            <w:r w:rsidR="00D93580" w:rsidRPr="00B22D72">
              <w:rPr>
                <w:rStyle w:val="Hyperkopling"/>
                <w:rFonts w:eastAsiaTheme="majorEastAsia" w:cstheme="minorHAnsi"/>
                <w:noProof/>
              </w:rPr>
              <w:t>. Erstatningsansvar</w:t>
            </w:r>
            <w:r w:rsidR="00D93580">
              <w:rPr>
                <w:noProof/>
                <w:webHidden/>
              </w:rPr>
              <w:tab/>
            </w:r>
            <w:r w:rsidR="00D93580">
              <w:rPr>
                <w:noProof/>
                <w:webHidden/>
              </w:rPr>
              <w:fldChar w:fldCharType="begin"/>
            </w:r>
            <w:r w:rsidR="00D93580">
              <w:rPr>
                <w:noProof/>
                <w:webHidden/>
              </w:rPr>
              <w:instrText xml:space="preserve"> PAGEREF _Toc164157137 \h </w:instrText>
            </w:r>
            <w:r w:rsidR="00D93580">
              <w:rPr>
                <w:noProof/>
                <w:webHidden/>
              </w:rPr>
            </w:r>
            <w:r w:rsidR="00D93580">
              <w:rPr>
                <w:noProof/>
                <w:webHidden/>
              </w:rPr>
              <w:fldChar w:fldCharType="separate"/>
            </w:r>
            <w:r w:rsidR="00D93580">
              <w:rPr>
                <w:noProof/>
                <w:webHidden/>
              </w:rPr>
              <w:t>7</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8" w:history="1">
            <w:r w:rsidR="00D93580" w:rsidRPr="00B22D72">
              <w:rPr>
                <w:rStyle w:val="Hyperkopling"/>
                <w:rFonts w:eastAsiaTheme="majorEastAsia" w:cstheme="minorHAnsi"/>
                <w:i/>
                <w:noProof/>
              </w:rPr>
              <w:t>§ 11</w:t>
            </w:r>
            <w:r w:rsidR="00D93580" w:rsidRPr="00B22D72">
              <w:rPr>
                <w:rStyle w:val="Hyperkopling"/>
                <w:rFonts w:eastAsiaTheme="majorEastAsia" w:cstheme="minorHAnsi"/>
                <w:noProof/>
              </w:rPr>
              <w:t>. Fråvære frå opplæring</w:t>
            </w:r>
            <w:r w:rsidR="00D93580">
              <w:rPr>
                <w:noProof/>
                <w:webHidden/>
              </w:rPr>
              <w:tab/>
            </w:r>
            <w:r w:rsidR="00D93580">
              <w:rPr>
                <w:noProof/>
                <w:webHidden/>
              </w:rPr>
              <w:fldChar w:fldCharType="begin"/>
            </w:r>
            <w:r w:rsidR="00D93580">
              <w:rPr>
                <w:noProof/>
                <w:webHidden/>
              </w:rPr>
              <w:instrText xml:space="preserve"> PAGEREF _Toc164157138 \h </w:instrText>
            </w:r>
            <w:r w:rsidR="00D93580">
              <w:rPr>
                <w:noProof/>
                <w:webHidden/>
              </w:rPr>
            </w:r>
            <w:r w:rsidR="00D93580">
              <w:rPr>
                <w:noProof/>
                <w:webHidden/>
              </w:rPr>
              <w:fldChar w:fldCharType="separate"/>
            </w:r>
            <w:r w:rsidR="00D93580">
              <w:rPr>
                <w:noProof/>
                <w:webHidden/>
              </w:rPr>
              <w:t>7</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39" w:history="1">
            <w:r w:rsidR="00D93580" w:rsidRPr="00B22D72">
              <w:rPr>
                <w:rStyle w:val="Hyperkopling"/>
                <w:rFonts w:eastAsiaTheme="majorEastAsia" w:cstheme="minorHAnsi"/>
                <w:i/>
                <w:noProof/>
              </w:rPr>
              <w:t>§ 12</w:t>
            </w:r>
            <w:r w:rsidR="00D93580" w:rsidRPr="00B22D72">
              <w:rPr>
                <w:rStyle w:val="Hyperkopling"/>
                <w:rFonts w:eastAsiaTheme="majorEastAsia" w:cstheme="minorHAnsi"/>
                <w:noProof/>
              </w:rPr>
              <w:t>. Karakterar i orden og åtferd   (jfr. forskrift til opplæringslova § 3-4):</w:t>
            </w:r>
            <w:r w:rsidR="00D93580">
              <w:rPr>
                <w:noProof/>
                <w:webHidden/>
              </w:rPr>
              <w:tab/>
            </w:r>
            <w:r w:rsidR="00D93580">
              <w:rPr>
                <w:noProof/>
                <w:webHidden/>
              </w:rPr>
              <w:fldChar w:fldCharType="begin"/>
            </w:r>
            <w:r w:rsidR="00D93580">
              <w:rPr>
                <w:noProof/>
                <w:webHidden/>
              </w:rPr>
              <w:instrText xml:space="preserve"> PAGEREF _Toc164157139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D93580" w:rsidRDefault="001C5E2E">
          <w:pPr>
            <w:pStyle w:val="INNH1"/>
            <w:tabs>
              <w:tab w:val="left" w:pos="440"/>
              <w:tab w:val="right" w:leader="dot" w:pos="9062"/>
            </w:tabs>
            <w:rPr>
              <w:rFonts w:eastAsiaTheme="minorEastAsia"/>
              <w:noProof/>
              <w:lang w:eastAsia="nn-NO"/>
            </w:rPr>
          </w:pPr>
          <w:hyperlink w:anchor="_Toc164157140" w:history="1">
            <w:r w:rsidR="00D93580" w:rsidRPr="00B22D72">
              <w:rPr>
                <w:rStyle w:val="Hyperkopling"/>
                <w:rFonts w:eastAsiaTheme="majorEastAsia" w:cstheme="minorHAnsi"/>
                <w:bCs/>
                <w:noProof/>
              </w:rPr>
              <w:t>5.</w:t>
            </w:r>
            <w:r w:rsidR="00D93580">
              <w:rPr>
                <w:rFonts w:eastAsiaTheme="minorEastAsia"/>
                <w:noProof/>
                <w:lang w:eastAsia="nn-NO"/>
              </w:rPr>
              <w:tab/>
            </w:r>
            <w:r w:rsidR="00D93580" w:rsidRPr="00B22D72">
              <w:rPr>
                <w:rStyle w:val="Hyperkopling"/>
                <w:rFonts w:eastAsiaTheme="majorEastAsia" w:cstheme="minorHAnsi"/>
                <w:bCs/>
                <w:noProof/>
              </w:rPr>
              <w:t>Sakshandsaming</w:t>
            </w:r>
            <w:r w:rsidR="00D93580">
              <w:rPr>
                <w:noProof/>
                <w:webHidden/>
              </w:rPr>
              <w:tab/>
            </w:r>
            <w:r w:rsidR="00D93580">
              <w:rPr>
                <w:noProof/>
                <w:webHidden/>
              </w:rPr>
              <w:fldChar w:fldCharType="begin"/>
            </w:r>
            <w:r w:rsidR="00D93580">
              <w:rPr>
                <w:noProof/>
                <w:webHidden/>
              </w:rPr>
              <w:instrText xml:space="preserve"> PAGEREF _Toc164157140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41" w:history="1">
            <w:r w:rsidR="00D93580" w:rsidRPr="00B22D72">
              <w:rPr>
                <w:rStyle w:val="Hyperkopling"/>
                <w:rFonts w:eastAsiaTheme="majorEastAsia" w:cstheme="minorHAnsi"/>
                <w:noProof/>
              </w:rPr>
              <w:t>§ 13. Generelt</w:t>
            </w:r>
            <w:r w:rsidR="00D93580">
              <w:rPr>
                <w:noProof/>
                <w:webHidden/>
              </w:rPr>
              <w:tab/>
            </w:r>
            <w:r w:rsidR="00D93580">
              <w:rPr>
                <w:noProof/>
                <w:webHidden/>
              </w:rPr>
              <w:fldChar w:fldCharType="begin"/>
            </w:r>
            <w:r w:rsidR="00D93580">
              <w:rPr>
                <w:noProof/>
                <w:webHidden/>
              </w:rPr>
              <w:instrText xml:space="preserve"> PAGEREF _Toc164157141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42" w:history="1">
            <w:r w:rsidR="00D93580" w:rsidRPr="00B22D72">
              <w:rPr>
                <w:rStyle w:val="Hyperkopling"/>
                <w:rFonts w:eastAsiaTheme="majorEastAsia" w:cstheme="minorHAnsi"/>
                <w:noProof/>
              </w:rPr>
              <w:t>§ 14. Kunngjering</w:t>
            </w:r>
            <w:r w:rsidR="00D93580">
              <w:rPr>
                <w:noProof/>
                <w:webHidden/>
              </w:rPr>
              <w:tab/>
            </w:r>
            <w:r w:rsidR="00D93580">
              <w:rPr>
                <w:noProof/>
                <w:webHidden/>
              </w:rPr>
              <w:fldChar w:fldCharType="begin"/>
            </w:r>
            <w:r w:rsidR="00D93580">
              <w:rPr>
                <w:noProof/>
                <w:webHidden/>
              </w:rPr>
              <w:instrText xml:space="preserve"> PAGEREF _Toc164157142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43" w:history="1">
            <w:r w:rsidR="00D93580" w:rsidRPr="00B22D72">
              <w:rPr>
                <w:rStyle w:val="Hyperkopling"/>
                <w:rFonts w:eastAsiaTheme="majorEastAsia" w:cstheme="minorHAnsi"/>
                <w:noProof/>
              </w:rPr>
              <w:t>§ 15. Endring av forskrifta</w:t>
            </w:r>
            <w:r w:rsidR="00D93580">
              <w:rPr>
                <w:noProof/>
                <w:webHidden/>
              </w:rPr>
              <w:tab/>
            </w:r>
            <w:r w:rsidR="00D93580">
              <w:rPr>
                <w:noProof/>
                <w:webHidden/>
              </w:rPr>
              <w:fldChar w:fldCharType="begin"/>
            </w:r>
            <w:r w:rsidR="00D93580">
              <w:rPr>
                <w:noProof/>
                <w:webHidden/>
              </w:rPr>
              <w:instrText xml:space="preserve"> PAGEREF _Toc164157143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D93580" w:rsidRDefault="001C5E2E">
          <w:pPr>
            <w:pStyle w:val="INNH2"/>
            <w:tabs>
              <w:tab w:val="right" w:leader="dot" w:pos="9062"/>
            </w:tabs>
            <w:rPr>
              <w:rFonts w:eastAsiaTheme="minorEastAsia"/>
              <w:noProof/>
              <w:lang w:eastAsia="nn-NO"/>
            </w:rPr>
          </w:pPr>
          <w:hyperlink w:anchor="_Toc164157144" w:history="1">
            <w:r w:rsidR="00D93580" w:rsidRPr="00B22D72">
              <w:rPr>
                <w:rStyle w:val="Hyperkopling"/>
                <w:rFonts w:eastAsiaTheme="majorEastAsia" w:cstheme="minorHAnsi"/>
                <w:noProof/>
              </w:rPr>
              <w:t>§ 16. Iverksetjing</w:t>
            </w:r>
            <w:r w:rsidR="00D93580">
              <w:rPr>
                <w:noProof/>
                <w:webHidden/>
              </w:rPr>
              <w:tab/>
            </w:r>
            <w:r w:rsidR="00D93580">
              <w:rPr>
                <w:noProof/>
                <w:webHidden/>
              </w:rPr>
              <w:fldChar w:fldCharType="begin"/>
            </w:r>
            <w:r w:rsidR="00D93580">
              <w:rPr>
                <w:noProof/>
                <w:webHidden/>
              </w:rPr>
              <w:instrText xml:space="preserve"> PAGEREF _Toc164157144 \h </w:instrText>
            </w:r>
            <w:r w:rsidR="00D93580">
              <w:rPr>
                <w:noProof/>
                <w:webHidden/>
              </w:rPr>
            </w:r>
            <w:r w:rsidR="00D93580">
              <w:rPr>
                <w:noProof/>
                <w:webHidden/>
              </w:rPr>
              <w:fldChar w:fldCharType="separate"/>
            </w:r>
            <w:r w:rsidR="00D93580">
              <w:rPr>
                <w:noProof/>
                <w:webHidden/>
              </w:rPr>
              <w:t>8</w:t>
            </w:r>
            <w:r w:rsidR="00D93580">
              <w:rPr>
                <w:noProof/>
                <w:webHidden/>
              </w:rPr>
              <w:fldChar w:fldCharType="end"/>
            </w:r>
          </w:hyperlink>
        </w:p>
        <w:p w:rsidR="00463D20" w:rsidRDefault="00463D20">
          <w:r>
            <w:rPr>
              <w:b/>
              <w:bCs/>
            </w:rPr>
            <w:fldChar w:fldCharType="end"/>
          </w:r>
        </w:p>
      </w:sdtContent>
    </w:sdt>
    <w:p w:rsidR="006A56DE" w:rsidRDefault="006A56DE" w:rsidP="0053232A">
      <w:pPr>
        <w:pStyle w:val="Overskrift4"/>
      </w:pPr>
    </w:p>
    <w:p w:rsidR="006A56DE" w:rsidRDefault="006A56DE" w:rsidP="006A56DE">
      <w:pPr>
        <w:tabs>
          <w:tab w:val="left" w:pos="2665"/>
        </w:tabs>
      </w:pPr>
    </w:p>
    <w:p w:rsidR="00982D59" w:rsidRPr="00FE0718" w:rsidRDefault="00982D59" w:rsidP="00982D59">
      <w:pPr>
        <w:keepNext/>
        <w:keepLines/>
        <w:numPr>
          <w:ilvl w:val="0"/>
          <w:numId w:val="5"/>
        </w:numPr>
        <w:spacing w:before="480" w:after="0" w:line="276" w:lineRule="auto"/>
        <w:outlineLvl w:val="0"/>
        <w:rPr>
          <w:rFonts w:eastAsiaTheme="majorEastAsia" w:cstheme="minorHAnsi"/>
          <w:bCs/>
          <w:sz w:val="44"/>
          <w:szCs w:val="44"/>
        </w:rPr>
      </w:pPr>
      <w:bookmarkStart w:id="0" w:name="_Toc134208255"/>
      <w:bookmarkStart w:id="1" w:name="_Toc134774959"/>
      <w:bookmarkStart w:id="2" w:name="_Toc164157116"/>
      <w:bookmarkStart w:id="3" w:name="_Toc5007463"/>
      <w:bookmarkStart w:id="4" w:name="_Toc134208256"/>
      <w:bookmarkStart w:id="5" w:name="_Toc134774960"/>
      <w:r w:rsidRPr="00FE0718">
        <w:rPr>
          <w:rFonts w:eastAsiaTheme="majorEastAsia" w:cstheme="minorHAnsi"/>
          <w:bCs/>
          <w:sz w:val="44"/>
          <w:szCs w:val="44"/>
        </w:rPr>
        <w:t>Innleiing</w:t>
      </w:r>
      <w:bookmarkEnd w:id="0"/>
      <w:bookmarkEnd w:id="1"/>
      <w:bookmarkEnd w:id="2"/>
    </w:p>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6" w:name="_Toc164157117"/>
      <w:r w:rsidRPr="00FE0718">
        <w:rPr>
          <w:rFonts w:eastAsiaTheme="majorEastAsia" w:cstheme="minorHAnsi"/>
          <w:noProof/>
          <w:sz w:val="36"/>
          <w:szCs w:val="36"/>
        </w:rPr>
        <w:t>Heimel</w:t>
      </w:r>
      <w:bookmarkEnd w:id="3"/>
      <w:bookmarkEnd w:id="4"/>
      <w:bookmarkEnd w:id="5"/>
      <w:bookmarkEnd w:id="6"/>
    </w:p>
    <w:p w:rsidR="00FE0718" w:rsidRDefault="00982D59" w:rsidP="0093546F">
      <w:r>
        <w:t xml:space="preserve">Fastsett av Etne kommunestyre 11.06.2024 i lov av 9. juni 2023 nr 30 om grunnskuleopplæringa og </w:t>
      </w:r>
      <w:r w:rsidRPr="00D66B75">
        <w:t>den vidaregåande opplæringa § 10-7.</w:t>
      </w:r>
    </w:p>
    <w:p w:rsidR="00C762E2" w:rsidRPr="0093546F" w:rsidRDefault="00C762E2" w:rsidP="0093546F"/>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7" w:name="_Toc5007464"/>
      <w:bookmarkStart w:id="8" w:name="_Toc134208257"/>
      <w:bookmarkStart w:id="9" w:name="_Toc134774961"/>
      <w:bookmarkStart w:id="10" w:name="_Toc164157118"/>
      <w:r w:rsidRPr="00FE0718">
        <w:rPr>
          <w:rFonts w:eastAsiaTheme="majorEastAsia" w:cstheme="minorHAnsi"/>
          <w:noProof/>
          <w:sz w:val="36"/>
          <w:szCs w:val="36"/>
        </w:rPr>
        <w:t xml:space="preserve">§ </w:t>
      </w:r>
      <w:r w:rsidR="00AF0DA9">
        <w:rPr>
          <w:rFonts w:eastAsiaTheme="majorEastAsia" w:cstheme="minorHAnsi"/>
          <w:noProof/>
          <w:sz w:val="36"/>
          <w:szCs w:val="36"/>
        </w:rPr>
        <w:t>1</w:t>
      </w:r>
      <w:r w:rsidRPr="00FE0718">
        <w:rPr>
          <w:rFonts w:eastAsiaTheme="majorEastAsia" w:cstheme="minorHAnsi"/>
          <w:noProof/>
          <w:sz w:val="36"/>
          <w:szCs w:val="36"/>
        </w:rPr>
        <w:t>. Føremål</w:t>
      </w:r>
      <w:bookmarkEnd w:id="7"/>
      <w:bookmarkEnd w:id="8"/>
      <w:bookmarkEnd w:id="9"/>
      <w:bookmarkEnd w:id="10"/>
    </w:p>
    <w:p w:rsidR="00FE0718" w:rsidRPr="00F51F0F" w:rsidRDefault="00FE0718" w:rsidP="00F51F0F">
      <w:pPr>
        <w:rPr>
          <w:rFonts w:cstheme="minorHAnsi"/>
        </w:rPr>
      </w:pPr>
      <w:r w:rsidRPr="00B53D19">
        <w:rPr>
          <w:rFonts w:cstheme="minorHAnsi"/>
          <w:szCs w:val="24"/>
        </w:rPr>
        <w:t xml:space="preserve">Skulane i Etne skal vera prega av samarbeid, trivsel, respekt og medansvar. Alle elevar har rett til eit trygt og godt skulemiljø som fremjar helse, trivsel og læring. </w:t>
      </w:r>
      <w:r w:rsidR="00F51F0F" w:rsidRPr="000A1B6E">
        <w:rPr>
          <w:rFonts w:cstheme="minorHAnsi"/>
        </w:rPr>
        <w:t xml:space="preserve">Målet for skulane i Etne kommune er å skapa ein skule der det er trygt og godt for alle. </w:t>
      </w:r>
    </w:p>
    <w:p w:rsidR="00FE0718" w:rsidRPr="00B53D19" w:rsidRDefault="00D93D83" w:rsidP="00FE0718">
      <w:pPr>
        <w:autoSpaceDE w:val="0"/>
        <w:autoSpaceDN w:val="0"/>
        <w:adjustRightInd w:val="0"/>
        <w:spacing w:after="0" w:line="240" w:lineRule="auto"/>
        <w:rPr>
          <w:rFonts w:cstheme="minorHAnsi"/>
          <w:szCs w:val="24"/>
        </w:rPr>
      </w:pPr>
      <w:r w:rsidRPr="00B53D19">
        <w:rPr>
          <w:rFonts w:cstheme="minorHAnsi"/>
          <w:szCs w:val="24"/>
        </w:rPr>
        <w:t>Denne forskrifta</w:t>
      </w:r>
      <w:r w:rsidR="00FE0718" w:rsidRPr="00B53D19">
        <w:rPr>
          <w:rFonts w:cstheme="minorHAnsi"/>
          <w:szCs w:val="24"/>
        </w:rPr>
        <w:t xml:space="preserve"> er eit verkemiddel for å nå denne målsetjinga og for å sikra at skulesamfunnet skal vera ein lærings- og arbeidsplass der alle trivst og får høve til å</w:t>
      </w:r>
      <w:r w:rsidR="00F51F0F">
        <w:rPr>
          <w:rFonts w:cstheme="minorHAnsi"/>
          <w:szCs w:val="24"/>
        </w:rPr>
        <w:t xml:space="preserve"> </w:t>
      </w:r>
      <w:r w:rsidR="00FE0718" w:rsidRPr="00B53D19">
        <w:rPr>
          <w:rFonts w:cstheme="minorHAnsi"/>
          <w:szCs w:val="24"/>
        </w:rPr>
        <w:t xml:space="preserve">gjera ein god jobb. </w:t>
      </w:r>
      <w:r w:rsidRPr="00B53D19">
        <w:rPr>
          <w:rFonts w:cstheme="minorHAnsi"/>
          <w:szCs w:val="24"/>
        </w:rPr>
        <w:t>Forskrifta</w:t>
      </w:r>
      <w:r w:rsidR="00FE0718" w:rsidRPr="00B53D19">
        <w:rPr>
          <w:rFonts w:cstheme="minorHAnsi"/>
          <w:szCs w:val="24"/>
        </w:rPr>
        <w:t xml:space="preserve"> skal leggja til rette for god læring, og skal vera med på å skapa gode relasjonar mellom elevar, lærarar og andre tilsette</w:t>
      </w:r>
      <w:r w:rsidRPr="00B53D19">
        <w:rPr>
          <w:rFonts w:cstheme="minorHAnsi"/>
          <w:szCs w:val="24"/>
        </w:rPr>
        <w:t>, og eit godt samarbeid med heimane</w:t>
      </w:r>
      <w:r w:rsidR="00FE0718" w:rsidRPr="00B53D19">
        <w:rPr>
          <w:rFonts w:cstheme="minorHAnsi"/>
          <w:szCs w:val="24"/>
        </w:rPr>
        <w:t xml:space="preserve">. </w:t>
      </w:r>
    </w:p>
    <w:p w:rsidR="00FE0718" w:rsidRDefault="00FE0718" w:rsidP="00FE0718">
      <w:pPr>
        <w:autoSpaceDE w:val="0"/>
        <w:autoSpaceDN w:val="0"/>
        <w:adjustRightInd w:val="0"/>
        <w:spacing w:after="0" w:line="240" w:lineRule="auto"/>
        <w:rPr>
          <w:rFonts w:cstheme="minorHAnsi"/>
          <w:sz w:val="24"/>
          <w:szCs w:val="24"/>
        </w:rPr>
      </w:pPr>
    </w:p>
    <w:p w:rsidR="00C762E2" w:rsidRPr="00FE0718" w:rsidRDefault="00C762E2" w:rsidP="00FE0718">
      <w:pPr>
        <w:autoSpaceDE w:val="0"/>
        <w:autoSpaceDN w:val="0"/>
        <w:adjustRightInd w:val="0"/>
        <w:spacing w:after="0" w:line="240" w:lineRule="auto"/>
        <w:rPr>
          <w:rFonts w:cstheme="minorHAnsi"/>
          <w:sz w:val="24"/>
          <w:szCs w:val="24"/>
        </w:rPr>
      </w:pPr>
    </w:p>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11" w:name="_Toc5007465"/>
      <w:bookmarkStart w:id="12" w:name="_Toc134208258"/>
      <w:bookmarkStart w:id="13" w:name="_Toc134774962"/>
      <w:bookmarkStart w:id="14" w:name="_Toc164157119"/>
      <w:r w:rsidRPr="00FE0718">
        <w:rPr>
          <w:rFonts w:eastAsiaTheme="majorEastAsia" w:cstheme="minorHAnsi"/>
          <w:noProof/>
          <w:sz w:val="36"/>
          <w:szCs w:val="36"/>
        </w:rPr>
        <w:t xml:space="preserve">§ </w:t>
      </w:r>
      <w:r w:rsidR="00AF0DA9">
        <w:rPr>
          <w:rFonts w:eastAsiaTheme="majorEastAsia" w:cstheme="minorHAnsi"/>
          <w:noProof/>
          <w:sz w:val="36"/>
          <w:szCs w:val="36"/>
        </w:rPr>
        <w:t>2</w:t>
      </w:r>
      <w:r w:rsidRPr="00FE0718">
        <w:rPr>
          <w:rFonts w:eastAsiaTheme="majorEastAsia" w:cstheme="minorHAnsi"/>
          <w:noProof/>
          <w:sz w:val="36"/>
          <w:szCs w:val="36"/>
        </w:rPr>
        <w:t>. Verkeområde</w:t>
      </w:r>
      <w:bookmarkEnd w:id="11"/>
      <w:bookmarkEnd w:id="12"/>
      <w:bookmarkEnd w:id="13"/>
      <w:bookmarkEnd w:id="14"/>
    </w:p>
    <w:p w:rsidR="00FE0718" w:rsidRPr="00B53D19" w:rsidRDefault="00D93D83" w:rsidP="00FE0718">
      <w:pPr>
        <w:autoSpaceDE w:val="0"/>
        <w:autoSpaceDN w:val="0"/>
        <w:adjustRightInd w:val="0"/>
        <w:spacing w:after="0" w:line="240" w:lineRule="auto"/>
        <w:rPr>
          <w:rFonts w:cstheme="minorHAnsi"/>
          <w:szCs w:val="24"/>
        </w:rPr>
      </w:pPr>
      <w:r w:rsidRPr="00B53D19">
        <w:rPr>
          <w:rFonts w:cstheme="minorHAnsi"/>
          <w:szCs w:val="24"/>
        </w:rPr>
        <w:t xml:space="preserve">Forskrifta </w:t>
      </w:r>
      <w:r w:rsidRPr="00EA1AC5">
        <w:rPr>
          <w:rFonts w:cstheme="minorHAnsi"/>
          <w:szCs w:val="24"/>
        </w:rPr>
        <w:t xml:space="preserve">skulereglar </w:t>
      </w:r>
      <w:r w:rsidR="00EA1AC5" w:rsidRPr="00EA1AC5">
        <w:rPr>
          <w:rFonts w:cstheme="minorHAnsi"/>
          <w:szCs w:val="24"/>
        </w:rPr>
        <w:t xml:space="preserve">for grunnskulane i Etne kommune </w:t>
      </w:r>
      <w:r w:rsidR="00FE0718" w:rsidRPr="00EA1AC5">
        <w:rPr>
          <w:rFonts w:cstheme="minorHAnsi"/>
          <w:szCs w:val="24"/>
        </w:rPr>
        <w:t>omfattar begge grunnskulane i Etne kommune, og gjeld i skuletida, på skulevegen og ved tilstellingar under</w:t>
      </w:r>
      <w:r w:rsidR="00FE0718" w:rsidRPr="00B53D19">
        <w:rPr>
          <w:rFonts w:cstheme="minorHAnsi"/>
          <w:szCs w:val="24"/>
        </w:rPr>
        <w:t xml:space="preserve"> leiing av skulen. På skulevegen og ved utflukter må elevane følgja reglar i vegtrafikklova.  </w:t>
      </w:r>
    </w:p>
    <w:p w:rsidR="00FE0718" w:rsidRPr="00B53D19" w:rsidRDefault="00FE0718" w:rsidP="00FE0718">
      <w:pPr>
        <w:autoSpaceDE w:val="0"/>
        <w:autoSpaceDN w:val="0"/>
        <w:adjustRightInd w:val="0"/>
        <w:spacing w:after="0" w:line="240" w:lineRule="auto"/>
        <w:rPr>
          <w:rFonts w:cstheme="minorHAnsi"/>
          <w:sz w:val="8"/>
          <w:szCs w:val="10"/>
        </w:rPr>
      </w:pPr>
    </w:p>
    <w:p w:rsidR="00FE0718" w:rsidRPr="00B53D19" w:rsidRDefault="00D93D83" w:rsidP="00FE0718">
      <w:pPr>
        <w:autoSpaceDE w:val="0"/>
        <w:autoSpaceDN w:val="0"/>
        <w:adjustRightInd w:val="0"/>
        <w:spacing w:after="0" w:line="240" w:lineRule="auto"/>
        <w:rPr>
          <w:rFonts w:cstheme="minorHAnsi"/>
          <w:szCs w:val="24"/>
        </w:rPr>
      </w:pPr>
      <w:r w:rsidRPr="00B53D19">
        <w:rPr>
          <w:rFonts w:cstheme="minorHAnsi"/>
          <w:szCs w:val="24"/>
        </w:rPr>
        <w:t>Forskrifta</w:t>
      </w:r>
      <w:r w:rsidR="00FE0718" w:rsidRPr="00B53D19">
        <w:rPr>
          <w:rFonts w:cstheme="minorHAnsi"/>
          <w:szCs w:val="24"/>
        </w:rPr>
        <w:t xml:space="preserve"> inneheld </w:t>
      </w:r>
      <w:r w:rsidRPr="00B53D19">
        <w:rPr>
          <w:rFonts w:cstheme="minorHAnsi"/>
          <w:szCs w:val="24"/>
        </w:rPr>
        <w:t>skule</w:t>
      </w:r>
      <w:r w:rsidR="00FE0718" w:rsidRPr="00B53D19">
        <w:rPr>
          <w:rFonts w:cstheme="minorHAnsi"/>
          <w:szCs w:val="24"/>
        </w:rPr>
        <w:t xml:space="preserve">reglar for orden og åtferd, </w:t>
      </w:r>
      <w:r w:rsidRPr="00B53D19">
        <w:rPr>
          <w:rFonts w:cstheme="minorHAnsi"/>
          <w:szCs w:val="24"/>
        </w:rPr>
        <w:t xml:space="preserve">organisering av skuledemokrati, </w:t>
      </w:r>
      <w:r w:rsidR="00FE0718" w:rsidRPr="00B53D19">
        <w:rPr>
          <w:rFonts w:cstheme="minorHAnsi"/>
          <w:szCs w:val="24"/>
        </w:rPr>
        <w:t xml:space="preserve">kva tiltak som skal brukast dersom elevar bryt </w:t>
      </w:r>
      <w:r w:rsidRPr="00B53D19">
        <w:rPr>
          <w:rFonts w:cstheme="minorHAnsi"/>
          <w:szCs w:val="24"/>
        </w:rPr>
        <w:t xml:space="preserve">forskrifta </w:t>
      </w:r>
      <w:r w:rsidR="00FE0718" w:rsidRPr="00B53D19">
        <w:rPr>
          <w:rFonts w:cstheme="minorHAnsi"/>
          <w:szCs w:val="24"/>
        </w:rPr>
        <w:t>(konsekvensar) og reglar om framgangsmåten når slike saker skal behandlast.</w:t>
      </w:r>
    </w:p>
    <w:p w:rsidR="00FE0718" w:rsidRPr="00B53D19" w:rsidRDefault="00FE0718" w:rsidP="00FE0718">
      <w:pPr>
        <w:autoSpaceDE w:val="0"/>
        <w:autoSpaceDN w:val="0"/>
        <w:adjustRightInd w:val="0"/>
        <w:spacing w:after="0" w:line="240" w:lineRule="auto"/>
        <w:rPr>
          <w:rFonts w:cstheme="minorHAnsi"/>
          <w:sz w:val="8"/>
          <w:szCs w:val="10"/>
        </w:rPr>
      </w:pPr>
    </w:p>
    <w:p w:rsidR="00FE0718" w:rsidRPr="00B53D19" w:rsidRDefault="00FE0718" w:rsidP="00FE0718">
      <w:pPr>
        <w:autoSpaceDE w:val="0"/>
        <w:autoSpaceDN w:val="0"/>
        <w:adjustRightInd w:val="0"/>
        <w:spacing w:after="0" w:line="240" w:lineRule="auto"/>
        <w:rPr>
          <w:rFonts w:cstheme="minorHAnsi"/>
          <w:szCs w:val="24"/>
        </w:rPr>
      </w:pPr>
      <w:r w:rsidRPr="00B53D19">
        <w:rPr>
          <w:rFonts w:cstheme="minorHAnsi"/>
          <w:szCs w:val="24"/>
        </w:rPr>
        <w:t xml:space="preserve">Etne kommune skal ha tydelege vaksne som har eit positivt syn på born og unge. Skulen er ein læringsarena og ein arbeidsplass for mange menneske, både born, unge og vaksne. </w:t>
      </w:r>
      <w:r w:rsidR="00D93D83" w:rsidRPr="00B53D19">
        <w:rPr>
          <w:rFonts w:cstheme="minorHAnsi"/>
          <w:szCs w:val="24"/>
        </w:rPr>
        <w:t>Forskrifta</w:t>
      </w:r>
      <w:r w:rsidRPr="00B53D19">
        <w:rPr>
          <w:rFonts w:cstheme="minorHAnsi"/>
          <w:szCs w:val="24"/>
        </w:rPr>
        <w:t xml:space="preserve"> er med på å stilla krav og skapa forventningar for både elevar, føresette og tilsette.</w:t>
      </w:r>
    </w:p>
    <w:p w:rsidR="00FE0718" w:rsidRDefault="00FE0718" w:rsidP="00FE0718">
      <w:pPr>
        <w:autoSpaceDE w:val="0"/>
        <w:autoSpaceDN w:val="0"/>
        <w:adjustRightInd w:val="0"/>
        <w:spacing w:after="0" w:line="240" w:lineRule="auto"/>
        <w:rPr>
          <w:rFonts w:cstheme="minorHAnsi"/>
          <w:szCs w:val="24"/>
        </w:rPr>
      </w:pPr>
      <w:r w:rsidRPr="00B53D19">
        <w:rPr>
          <w:rFonts w:cstheme="minorHAnsi"/>
          <w:szCs w:val="24"/>
        </w:rPr>
        <w:t>Forskrifta kan ikkje fråvikast.</w:t>
      </w:r>
    </w:p>
    <w:p w:rsidR="00A33790" w:rsidRDefault="00A33790" w:rsidP="00FE0718">
      <w:pPr>
        <w:autoSpaceDE w:val="0"/>
        <w:autoSpaceDN w:val="0"/>
        <w:adjustRightInd w:val="0"/>
        <w:spacing w:after="0" w:line="240" w:lineRule="auto"/>
        <w:rPr>
          <w:rFonts w:cstheme="minorHAnsi"/>
          <w:szCs w:val="24"/>
        </w:rPr>
      </w:pPr>
    </w:p>
    <w:p w:rsidR="00C762E2" w:rsidRPr="00B53D19" w:rsidRDefault="00C762E2" w:rsidP="00FE0718">
      <w:pPr>
        <w:autoSpaceDE w:val="0"/>
        <w:autoSpaceDN w:val="0"/>
        <w:adjustRightInd w:val="0"/>
        <w:spacing w:after="0" w:line="240" w:lineRule="auto"/>
        <w:rPr>
          <w:rFonts w:cstheme="minorHAnsi"/>
          <w:szCs w:val="24"/>
        </w:rPr>
      </w:pPr>
    </w:p>
    <w:p w:rsidR="005666D8" w:rsidRPr="000A1B6E" w:rsidRDefault="005666D8" w:rsidP="00FE0718">
      <w:pPr>
        <w:keepNext/>
        <w:keepLines/>
        <w:pBdr>
          <w:bottom w:val="single" w:sz="4" w:space="1" w:color="auto"/>
        </w:pBdr>
        <w:spacing w:before="200" w:after="240"/>
        <w:outlineLvl w:val="1"/>
        <w:rPr>
          <w:rFonts w:eastAsiaTheme="majorEastAsia" w:cstheme="minorHAnsi"/>
          <w:noProof/>
          <w:sz w:val="36"/>
          <w:szCs w:val="36"/>
        </w:rPr>
      </w:pPr>
      <w:bookmarkStart w:id="15" w:name="_Toc5007467"/>
      <w:bookmarkStart w:id="16" w:name="_Toc164157120"/>
      <w:bookmarkStart w:id="17" w:name="_Toc134208259"/>
      <w:bookmarkStart w:id="18" w:name="_Toc134774963"/>
      <w:r w:rsidRPr="000A1B6E">
        <w:rPr>
          <w:rFonts w:eastAsiaTheme="majorEastAsia" w:cstheme="minorHAnsi"/>
          <w:noProof/>
          <w:sz w:val="36"/>
          <w:szCs w:val="36"/>
        </w:rPr>
        <w:t xml:space="preserve">§ </w:t>
      </w:r>
      <w:r w:rsidR="00AF0DA9">
        <w:rPr>
          <w:rFonts w:eastAsiaTheme="majorEastAsia" w:cstheme="minorHAnsi"/>
          <w:noProof/>
          <w:sz w:val="36"/>
          <w:szCs w:val="36"/>
        </w:rPr>
        <w:t>3</w:t>
      </w:r>
      <w:r w:rsidRPr="000A1B6E">
        <w:rPr>
          <w:rFonts w:eastAsiaTheme="majorEastAsia" w:cstheme="minorHAnsi"/>
          <w:noProof/>
          <w:sz w:val="36"/>
          <w:szCs w:val="36"/>
        </w:rPr>
        <w:t xml:space="preserve">. </w:t>
      </w:r>
      <w:bookmarkEnd w:id="15"/>
      <w:r w:rsidRPr="000A1B6E">
        <w:rPr>
          <w:rFonts w:eastAsiaTheme="majorEastAsia" w:cstheme="minorHAnsi"/>
          <w:noProof/>
          <w:sz w:val="36"/>
          <w:szCs w:val="36"/>
        </w:rPr>
        <w:t>Omsyn til det beste for eleven og rett til å bli høyrt</w:t>
      </w:r>
      <w:bookmarkEnd w:id="16"/>
      <w:r w:rsidRPr="000A1B6E">
        <w:rPr>
          <w:rFonts w:eastAsiaTheme="majorEastAsia" w:cstheme="minorHAnsi"/>
          <w:noProof/>
          <w:sz w:val="36"/>
          <w:szCs w:val="36"/>
        </w:rPr>
        <w:t xml:space="preserve"> </w:t>
      </w:r>
    </w:p>
    <w:p w:rsidR="000B7C7C" w:rsidRDefault="005666D8" w:rsidP="000B7C7C">
      <w:pPr>
        <w:rPr>
          <w:noProof/>
        </w:rPr>
      </w:pPr>
      <w:r w:rsidRPr="000A1B6E">
        <w:rPr>
          <w:noProof/>
        </w:rPr>
        <w:t>I alle saker som blir handsama etter de</w:t>
      </w:r>
      <w:r w:rsidR="006C6C54">
        <w:rPr>
          <w:noProof/>
        </w:rPr>
        <w:t>nne forskrifta</w:t>
      </w:r>
      <w:r w:rsidRPr="000A1B6E">
        <w:rPr>
          <w:noProof/>
        </w:rPr>
        <w:t xml:space="preserve">, skal omsynet til det beste for eleven vera eit grunnleggjande omsyn. Skulane skal også ta i vare retten eleven har til å bli høyrt. </w:t>
      </w:r>
    </w:p>
    <w:p w:rsidR="00AF0DA9" w:rsidRPr="004E0984" w:rsidRDefault="000B7C7C" w:rsidP="004E0984">
      <w:r>
        <w:t xml:space="preserve">Elevane har rett til å medverke til alt som gjeld dei sjølve, og skal bli høyrde. Det skal leggjast vekt på meiningane etter alder og modning. Det skal vera eit samarbeid med foreldra om opplæringa til eleven. </w:t>
      </w:r>
      <w:r w:rsidR="00165FEF">
        <w:br/>
      </w:r>
    </w:p>
    <w:p w:rsidR="00FE0718" w:rsidRPr="00FE0718" w:rsidRDefault="005666D8" w:rsidP="00FE0718">
      <w:pPr>
        <w:keepNext/>
        <w:keepLines/>
        <w:pBdr>
          <w:bottom w:val="single" w:sz="4" w:space="1" w:color="auto"/>
        </w:pBdr>
        <w:spacing w:before="200" w:after="240"/>
        <w:outlineLvl w:val="1"/>
        <w:rPr>
          <w:rFonts w:eastAsiaTheme="majorEastAsia" w:cstheme="minorHAnsi"/>
          <w:noProof/>
          <w:sz w:val="36"/>
          <w:szCs w:val="36"/>
        </w:rPr>
      </w:pPr>
      <w:bookmarkStart w:id="19" w:name="_Toc164157121"/>
      <w:r w:rsidRPr="000A1B6E">
        <w:rPr>
          <w:rFonts w:eastAsiaTheme="majorEastAsia" w:cstheme="minorHAnsi"/>
          <w:noProof/>
          <w:sz w:val="36"/>
          <w:szCs w:val="36"/>
        </w:rPr>
        <w:t xml:space="preserve">§ </w:t>
      </w:r>
      <w:r w:rsidR="006A29AA">
        <w:rPr>
          <w:rFonts w:eastAsiaTheme="majorEastAsia" w:cstheme="minorHAnsi"/>
          <w:noProof/>
          <w:sz w:val="36"/>
          <w:szCs w:val="36"/>
        </w:rPr>
        <w:t>4</w:t>
      </w:r>
      <w:r w:rsidRPr="000A1B6E">
        <w:rPr>
          <w:rFonts w:eastAsiaTheme="majorEastAsia" w:cstheme="minorHAnsi"/>
          <w:noProof/>
          <w:sz w:val="36"/>
          <w:szCs w:val="36"/>
        </w:rPr>
        <w:t xml:space="preserve">. </w:t>
      </w:r>
      <w:r w:rsidR="00FE0718" w:rsidRPr="00FE0718">
        <w:rPr>
          <w:rFonts w:eastAsiaTheme="majorEastAsia" w:cstheme="minorHAnsi"/>
          <w:noProof/>
          <w:sz w:val="36"/>
          <w:szCs w:val="36"/>
        </w:rPr>
        <w:t>Rettar</w:t>
      </w:r>
      <w:bookmarkEnd w:id="17"/>
      <w:bookmarkEnd w:id="18"/>
      <w:bookmarkEnd w:id="19"/>
    </w:p>
    <w:p w:rsidR="00FE0718" w:rsidRPr="00B53D19" w:rsidRDefault="00FE0718" w:rsidP="00FE0718">
      <w:pPr>
        <w:rPr>
          <w:rFonts w:cstheme="minorHAnsi"/>
        </w:rPr>
      </w:pPr>
      <w:r w:rsidRPr="00B53D19">
        <w:rPr>
          <w:rFonts w:cstheme="minorHAnsi"/>
        </w:rPr>
        <w:t xml:space="preserve">Som elev har du rett til å: </w:t>
      </w:r>
    </w:p>
    <w:p w:rsidR="00FE0718" w:rsidRPr="00B53D19" w:rsidRDefault="00FE0718" w:rsidP="00FE0718">
      <w:pPr>
        <w:numPr>
          <w:ilvl w:val="0"/>
          <w:numId w:val="6"/>
        </w:numPr>
        <w:spacing w:after="200" w:line="252" w:lineRule="auto"/>
        <w:contextualSpacing/>
        <w:rPr>
          <w:rFonts w:cstheme="minorHAnsi"/>
        </w:rPr>
      </w:pPr>
      <w:r w:rsidRPr="00B53D19">
        <w:rPr>
          <w:rFonts w:cstheme="minorHAnsi"/>
        </w:rPr>
        <w:t xml:space="preserve">Ha eit trygt og godt skulemiljø som fremmar helse, trivsel og læring. </w:t>
      </w:r>
    </w:p>
    <w:p w:rsidR="00FE0718" w:rsidRPr="00B53D19" w:rsidRDefault="00FE0718" w:rsidP="00FE0718">
      <w:pPr>
        <w:numPr>
          <w:ilvl w:val="0"/>
          <w:numId w:val="6"/>
        </w:numPr>
        <w:spacing w:after="200" w:line="252" w:lineRule="auto"/>
        <w:contextualSpacing/>
        <w:rPr>
          <w:rFonts w:cstheme="minorHAnsi"/>
        </w:rPr>
      </w:pPr>
      <w:r w:rsidRPr="00B53D19">
        <w:rPr>
          <w:rFonts w:cstheme="minorHAnsi"/>
        </w:rPr>
        <w:t>Bli behandla på ein ordentleg måte.</w:t>
      </w:r>
    </w:p>
    <w:p w:rsidR="00FE0718" w:rsidRPr="00B53D19" w:rsidRDefault="00FE0718" w:rsidP="00FE0718">
      <w:pPr>
        <w:numPr>
          <w:ilvl w:val="0"/>
          <w:numId w:val="6"/>
        </w:numPr>
        <w:spacing w:after="200" w:line="252" w:lineRule="auto"/>
        <w:contextualSpacing/>
        <w:rPr>
          <w:rFonts w:cstheme="minorHAnsi"/>
        </w:rPr>
      </w:pPr>
      <w:r w:rsidRPr="00B53D19">
        <w:rPr>
          <w:rFonts w:cstheme="minorHAnsi"/>
        </w:rPr>
        <w:t>Bli vist respekt og få ha personlege eigedelar i fred.</w:t>
      </w:r>
    </w:p>
    <w:p w:rsidR="00FE0718" w:rsidRPr="00B53D19" w:rsidRDefault="00FE0718" w:rsidP="00FE0718">
      <w:pPr>
        <w:numPr>
          <w:ilvl w:val="0"/>
          <w:numId w:val="6"/>
        </w:numPr>
        <w:spacing w:after="200" w:line="252" w:lineRule="auto"/>
        <w:contextualSpacing/>
        <w:rPr>
          <w:rFonts w:cstheme="minorHAnsi"/>
        </w:rPr>
      </w:pPr>
      <w:r w:rsidRPr="00B53D19">
        <w:rPr>
          <w:rFonts w:cstheme="minorHAnsi"/>
        </w:rPr>
        <w:t>Ha ein skulekvardag fri for krenking og mobbing.</w:t>
      </w:r>
    </w:p>
    <w:p w:rsidR="00FE0718" w:rsidRPr="00B53D19" w:rsidRDefault="00FE0718" w:rsidP="00FE0718">
      <w:pPr>
        <w:numPr>
          <w:ilvl w:val="0"/>
          <w:numId w:val="6"/>
        </w:numPr>
        <w:spacing w:after="200" w:line="252" w:lineRule="auto"/>
        <w:contextualSpacing/>
        <w:rPr>
          <w:rFonts w:cstheme="minorHAnsi"/>
        </w:rPr>
      </w:pPr>
      <w:r w:rsidRPr="00B53D19">
        <w:rPr>
          <w:rFonts w:cstheme="minorHAnsi"/>
        </w:rPr>
        <w:t xml:space="preserve">Bli høyrt i skulemiljøsaker som gjeld eleven. </w:t>
      </w:r>
    </w:p>
    <w:p w:rsidR="009F3786" w:rsidRPr="00B53D19" w:rsidRDefault="009F3786" w:rsidP="00FE0718">
      <w:pPr>
        <w:autoSpaceDE w:val="0"/>
        <w:autoSpaceDN w:val="0"/>
        <w:adjustRightInd w:val="0"/>
        <w:spacing w:after="0" w:line="240" w:lineRule="auto"/>
        <w:rPr>
          <w:rFonts w:cstheme="minorHAnsi"/>
        </w:rPr>
      </w:pPr>
    </w:p>
    <w:p w:rsidR="00FE0718" w:rsidRPr="00B53D19" w:rsidRDefault="00FE0718" w:rsidP="00FE0718">
      <w:pPr>
        <w:autoSpaceDE w:val="0"/>
        <w:autoSpaceDN w:val="0"/>
        <w:adjustRightInd w:val="0"/>
        <w:spacing w:after="0" w:line="240" w:lineRule="auto"/>
        <w:rPr>
          <w:rFonts w:cstheme="minorHAnsi"/>
        </w:rPr>
      </w:pPr>
      <w:r w:rsidRPr="00B53D19">
        <w:rPr>
          <w:rFonts w:cstheme="minorHAnsi"/>
        </w:rPr>
        <w:t xml:space="preserve">Skulane i Etne kommune skal gje elevane dei beste høva for læring og utvikling. Det er difor viktig å skapa eit godt arbeidsmiljø for både elevar og tilsette på den einskilde skule. Det skal vera ro og orden i samband med opplæringa. Elevane skal møta førebudde, vera punktlege, følgja undervisningsopplegget, ha med naudsynte læremiddel, bidra til godt samarbeid og følgja opp avtalt arbeid. </w:t>
      </w:r>
    </w:p>
    <w:p w:rsidR="00FE0718" w:rsidRPr="00B53D19" w:rsidRDefault="009F3786" w:rsidP="00FE0718">
      <w:pPr>
        <w:autoSpaceDE w:val="0"/>
        <w:autoSpaceDN w:val="0"/>
        <w:adjustRightInd w:val="0"/>
        <w:spacing w:after="0" w:line="240" w:lineRule="auto"/>
        <w:rPr>
          <w:rFonts w:cstheme="minorHAnsi"/>
        </w:rPr>
      </w:pPr>
      <w:r w:rsidRPr="00B53D19">
        <w:rPr>
          <w:rFonts w:cstheme="minorHAnsi"/>
        </w:rPr>
        <w:t>Alle skal visa omsyn og respekt for andre og eigedelane deira, slik at ein ikkje skadar, sårar eller er til plage for medelevar eller andre personar på skulen.</w:t>
      </w:r>
    </w:p>
    <w:p w:rsidR="00F162E1" w:rsidRPr="00FE0718" w:rsidRDefault="00F162E1" w:rsidP="00FE0718">
      <w:pPr>
        <w:autoSpaceDE w:val="0"/>
        <w:autoSpaceDN w:val="0"/>
        <w:adjustRightInd w:val="0"/>
        <w:spacing w:after="0" w:line="240" w:lineRule="auto"/>
        <w:rPr>
          <w:rFonts w:cstheme="minorHAnsi"/>
          <w:sz w:val="24"/>
          <w:szCs w:val="24"/>
        </w:rPr>
      </w:pPr>
    </w:p>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20" w:name="_Toc134208260"/>
      <w:bookmarkStart w:id="21" w:name="_Toc134774964"/>
      <w:bookmarkStart w:id="22" w:name="_Toc164157122"/>
      <w:r w:rsidRPr="00FE0718">
        <w:rPr>
          <w:rFonts w:eastAsiaTheme="majorEastAsia" w:cstheme="minorHAnsi"/>
          <w:noProof/>
          <w:sz w:val="36"/>
          <w:szCs w:val="36"/>
        </w:rPr>
        <w:t xml:space="preserve">§ </w:t>
      </w:r>
      <w:r w:rsidR="006A29AA">
        <w:rPr>
          <w:rFonts w:eastAsiaTheme="majorEastAsia" w:cstheme="minorHAnsi"/>
          <w:noProof/>
          <w:sz w:val="36"/>
          <w:szCs w:val="36"/>
        </w:rPr>
        <w:t>5</w:t>
      </w:r>
      <w:r w:rsidRPr="00FE0718">
        <w:rPr>
          <w:rFonts w:eastAsiaTheme="majorEastAsia" w:cstheme="minorHAnsi"/>
          <w:noProof/>
          <w:sz w:val="36"/>
          <w:szCs w:val="36"/>
        </w:rPr>
        <w:t>. Plikter</w:t>
      </w:r>
      <w:bookmarkEnd w:id="20"/>
      <w:bookmarkEnd w:id="21"/>
      <w:bookmarkEnd w:id="22"/>
    </w:p>
    <w:p w:rsidR="00FE0718" w:rsidRPr="00FE0718" w:rsidRDefault="00FE0718" w:rsidP="00FE0718">
      <w:pPr>
        <w:rPr>
          <w:rFonts w:cstheme="minorHAnsi"/>
          <w:sz w:val="24"/>
        </w:rPr>
      </w:pPr>
      <w:r w:rsidRPr="00FE0718">
        <w:rPr>
          <w:rFonts w:cstheme="minorHAnsi"/>
          <w:sz w:val="24"/>
        </w:rPr>
        <w:t>Som elev har du plikt til å:</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v</w:t>
      </w:r>
      <w:r w:rsidR="00FE0718" w:rsidRPr="00FE0718">
        <w:rPr>
          <w:rFonts w:cstheme="minorHAnsi"/>
          <w:sz w:val="24"/>
          <w:szCs w:val="24"/>
        </w:rPr>
        <w:t>era på skuleområdet i skuletida (rektor kan gi dispensasjon frå denne regelen)</w:t>
      </w:r>
      <w:r>
        <w:rPr>
          <w:rFonts w:cstheme="minorHAnsi"/>
          <w:sz w:val="24"/>
          <w:szCs w:val="24"/>
        </w:rPr>
        <w:t>.</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m</w:t>
      </w:r>
      <w:r w:rsidR="00FE0718" w:rsidRPr="00FE0718">
        <w:rPr>
          <w:rFonts w:cstheme="minorHAnsi"/>
          <w:sz w:val="24"/>
          <w:szCs w:val="24"/>
        </w:rPr>
        <w:t>øta presis til timar og avtalar</w:t>
      </w:r>
      <w:r>
        <w:rPr>
          <w:rFonts w:cstheme="minorHAnsi"/>
          <w:sz w:val="24"/>
          <w:szCs w:val="24"/>
        </w:rPr>
        <w:t>.</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g</w:t>
      </w:r>
      <w:r w:rsidR="00FE0718" w:rsidRPr="00FE0718">
        <w:rPr>
          <w:rFonts w:cstheme="minorHAnsi"/>
          <w:sz w:val="24"/>
          <w:szCs w:val="24"/>
        </w:rPr>
        <w:t>jera ditt beste for å bidra til eit godt lærings- og skulemiljø</w:t>
      </w:r>
      <w:r>
        <w:rPr>
          <w:rFonts w:cstheme="minorHAnsi"/>
          <w:sz w:val="24"/>
          <w:szCs w:val="24"/>
        </w:rPr>
        <w:t>.</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v</w:t>
      </w:r>
      <w:r w:rsidR="00FE0718" w:rsidRPr="00FE0718">
        <w:rPr>
          <w:rFonts w:cstheme="minorHAnsi"/>
          <w:sz w:val="24"/>
          <w:szCs w:val="24"/>
        </w:rPr>
        <w:t>isa andre respekt og la deira og skule sine eigedelar vera i fred</w:t>
      </w:r>
      <w:r>
        <w:rPr>
          <w:rFonts w:cstheme="minorHAnsi"/>
          <w:sz w:val="24"/>
          <w:szCs w:val="24"/>
        </w:rPr>
        <w:t>.</w:t>
      </w:r>
    </w:p>
    <w:p w:rsidR="00F51F0F"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ta ansvar for dine val og konsekvensane av desse.</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i</w:t>
      </w:r>
      <w:r w:rsidR="00FE0718" w:rsidRPr="00FE0718">
        <w:rPr>
          <w:rFonts w:cstheme="minorHAnsi"/>
          <w:sz w:val="24"/>
          <w:szCs w:val="24"/>
        </w:rPr>
        <w:t>kkje plaga, sjikanera eller mobba nokon, korkje fysisk, psykisk eller verbalt</w:t>
      </w:r>
      <w:r>
        <w:rPr>
          <w:rFonts w:cstheme="minorHAnsi"/>
          <w:sz w:val="24"/>
          <w:szCs w:val="24"/>
        </w:rPr>
        <w:t>.</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l</w:t>
      </w:r>
      <w:r w:rsidR="00FE0718" w:rsidRPr="00FE0718">
        <w:rPr>
          <w:rFonts w:cstheme="minorHAnsi"/>
          <w:sz w:val="24"/>
          <w:szCs w:val="24"/>
        </w:rPr>
        <w:t>evera inn arbeid og oppgåver til fastsette fristar</w:t>
      </w:r>
      <w:r>
        <w:rPr>
          <w:rFonts w:cstheme="minorHAnsi"/>
          <w:sz w:val="24"/>
          <w:szCs w:val="24"/>
        </w:rPr>
        <w:t>.</w:t>
      </w:r>
    </w:p>
    <w:p w:rsidR="00FE0718" w:rsidRPr="00FE0718" w:rsidRDefault="00F51F0F" w:rsidP="00FE0718">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d</w:t>
      </w:r>
      <w:r w:rsidR="00FE0718" w:rsidRPr="00FE0718">
        <w:rPr>
          <w:rFonts w:cstheme="minorHAnsi"/>
          <w:sz w:val="24"/>
          <w:szCs w:val="24"/>
        </w:rPr>
        <w:t>okumentera fråvære gjennom melding eller innvilga permisjon</w:t>
      </w:r>
      <w:r>
        <w:rPr>
          <w:rFonts w:cstheme="minorHAnsi"/>
          <w:sz w:val="24"/>
          <w:szCs w:val="24"/>
        </w:rPr>
        <w:t>.</w:t>
      </w:r>
    </w:p>
    <w:p w:rsidR="009F3786" w:rsidRPr="00FE0718" w:rsidRDefault="00F51F0F" w:rsidP="009F3786">
      <w:pPr>
        <w:numPr>
          <w:ilvl w:val="0"/>
          <w:numId w:val="7"/>
        </w:numPr>
        <w:autoSpaceDE w:val="0"/>
        <w:autoSpaceDN w:val="0"/>
        <w:adjustRightInd w:val="0"/>
        <w:spacing w:after="0" w:line="240" w:lineRule="auto"/>
        <w:contextualSpacing/>
        <w:rPr>
          <w:rFonts w:cstheme="minorHAnsi"/>
          <w:sz w:val="24"/>
          <w:szCs w:val="24"/>
        </w:rPr>
      </w:pPr>
      <w:r>
        <w:rPr>
          <w:rFonts w:cstheme="minorHAnsi"/>
          <w:sz w:val="24"/>
          <w:szCs w:val="24"/>
        </w:rPr>
        <w:t>b</w:t>
      </w:r>
      <w:r w:rsidR="00FE0718" w:rsidRPr="00FE0718">
        <w:rPr>
          <w:rFonts w:cstheme="minorHAnsi"/>
          <w:sz w:val="24"/>
          <w:szCs w:val="24"/>
        </w:rPr>
        <w:t>ruka pålagt sikringsutstyr ved skyss i buss og på skuleturar</w:t>
      </w:r>
      <w:r>
        <w:rPr>
          <w:rFonts w:cstheme="minorHAnsi"/>
          <w:sz w:val="24"/>
          <w:szCs w:val="24"/>
        </w:rPr>
        <w:t>.</w:t>
      </w:r>
    </w:p>
    <w:p w:rsidR="00FE0718" w:rsidRPr="00FE0718" w:rsidRDefault="00FE0718" w:rsidP="00FE0718">
      <w:pPr>
        <w:autoSpaceDE w:val="0"/>
        <w:autoSpaceDN w:val="0"/>
        <w:adjustRightInd w:val="0"/>
        <w:spacing w:after="0" w:line="240" w:lineRule="auto"/>
        <w:ind w:left="720"/>
        <w:contextualSpacing/>
        <w:rPr>
          <w:rFonts w:cstheme="minorHAnsi"/>
          <w:sz w:val="24"/>
          <w:szCs w:val="24"/>
        </w:rPr>
      </w:pPr>
    </w:p>
    <w:p w:rsidR="00F51F0F" w:rsidRDefault="00F51F0F" w:rsidP="00F51F0F">
      <w:pPr>
        <w:keepNext/>
        <w:keepLines/>
        <w:numPr>
          <w:ilvl w:val="0"/>
          <w:numId w:val="5"/>
        </w:numPr>
        <w:spacing w:before="480" w:after="0" w:line="276" w:lineRule="auto"/>
        <w:outlineLvl w:val="0"/>
        <w:rPr>
          <w:rFonts w:eastAsiaTheme="majorEastAsia" w:cstheme="minorHAnsi"/>
          <w:bCs/>
          <w:sz w:val="44"/>
          <w:szCs w:val="44"/>
        </w:rPr>
      </w:pPr>
      <w:bookmarkStart w:id="23" w:name="_Toc134208261"/>
      <w:bookmarkStart w:id="24" w:name="_Toc134774965"/>
      <w:r>
        <w:rPr>
          <w:rFonts w:eastAsiaTheme="majorEastAsia" w:cstheme="minorHAnsi"/>
          <w:bCs/>
          <w:sz w:val="44"/>
          <w:szCs w:val="44"/>
        </w:rPr>
        <w:t xml:space="preserve"> </w:t>
      </w:r>
      <w:bookmarkStart w:id="25" w:name="_Toc164157123"/>
      <w:r w:rsidR="004E0984">
        <w:rPr>
          <w:rFonts w:eastAsiaTheme="majorEastAsia" w:cstheme="minorHAnsi"/>
          <w:bCs/>
          <w:sz w:val="44"/>
          <w:szCs w:val="44"/>
        </w:rPr>
        <w:t>Organisering av s</w:t>
      </w:r>
      <w:r>
        <w:rPr>
          <w:rFonts w:eastAsiaTheme="majorEastAsia" w:cstheme="minorHAnsi"/>
          <w:bCs/>
          <w:sz w:val="44"/>
          <w:szCs w:val="44"/>
        </w:rPr>
        <w:t>kuledemokrati</w:t>
      </w:r>
      <w:bookmarkEnd w:id="25"/>
    </w:p>
    <w:p w:rsidR="00F51F0F" w:rsidRDefault="00F51F0F" w:rsidP="00F51F0F">
      <w:r>
        <w:t xml:space="preserve">Alle som høyrer til skulen, det vil seia elevar, lærarar, anna skulepersonale og foreldre, </w:t>
      </w:r>
      <w:r w:rsidR="004E0984">
        <w:t xml:space="preserve">skal ha høve til å påverke i skuledemokratiet. Skulane skal leggje til rette for og oppmuntre til deltaking. </w:t>
      </w:r>
      <w:r>
        <w:t xml:space="preserve"> </w:t>
      </w:r>
    </w:p>
    <w:p w:rsidR="007E1220" w:rsidRDefault="000B7C7C" w:rsidP="00F51F0F">
      <w:r>
        <w:t>Den e</w:t>
      </w:r>
      <w:r w:rsidR="007E1220">
        <w:t>i</w:t>
      </w:r>
      <w:r>
        <w:t>nskilde skule skal ha</w:t>
      </w:r>
      <w:r w:rsidR="007E1220">
        <w:t xml:space="preserve"> eit elevråd. Det skal også vera eit arbeidsutval</w:t>
      </w:r>
      <w:r w:rsidR="00927425">
        <w:t xml:space="preserve"> </w:t>
      </w:r>
      <w:r w:rsidR="007E1220">
        <w:t>som er valt av foreldra ved skulen</w:t>
      </w:r>
      <w:r w:rsidR="004E0984">
        <w:t>, eit foreldreutval (FAU)</w:t>
      </w:r>
      <w:r w:rsidR="007E1220">
        <w:t xml:space="preserve">. </w:t>
      </w:r>
    </w:p>
    <w:p w:rsidR="004E0984" w:rsidRPr="00F51F0F" w:rsidRDefault="007E1220" w:rsidP="00F51F0F">
      <w:r>
        <w:t>Skulen skal gi elevar og foreldre den informasjonen dei har bruk for, mellom anna om opplæringa, den enkelte eleven, skulemiljøet og skulereglane og om dei rettane og pliktene ele</w:t>
      </w:r>
      <w:r w:rsidR="004E0984">
        <w:t>va</w:t>
      </w:r>
      <w:r>
        <w:t>n</w:t>
      </w:r>
      <w:r w:rsidR="004E0984">
        <w:t>e</w:t>
      </w:r>
      <w:r>
        <w:t xml:space="preserve"> elles har. </w:t>
      </w:r>
    </w:p>
    <w:p w:rsidR="00E64BDA" w:rsidRPr="00FE0718" w:rsidRDefault="00FE0718" w:rsidP="00E64BDA">
      <w:pPr>
        <w:keepNext/>
        <w:keepLines/>
        <w:numPr>
          <w:ilvl w:val="0"/>
          <w:numId w:val="5"/>
        </w:numPr>
        <w:spacing w:before="480" w:after="0" w:line="276" w:lineRule="auto"/>
        <w:outlineLvl w:val="0"/>
        <w:rPr>
          <w:rFonts w:eastAsiaTheme="majorEastAsia" w:cstheme="minorHAnsi"/>
          <w:bCs/>
          <w:sz w:val="44"/>
          <w:szCs w:val="44"/>
        </w:rPr>
      </w:pPr>
      <w:bookmarkStart w:id="26" w:name="_Toc164157124"/>
      <w:r w:rsidRPr="00FE0718">
        <w:rPr>
          <w:rFonts w:eastAsiaTheme="majorEastAsia" w:cstheme="minorHAnsi"/>
          <w:bCs/>
          <w:sz w:val="44"/>
          <w:szCs w:val="44"/>
        </w:rPr>
        <w:t>Reglar for orden og åtferd</w:t>
      </w:r>
      <w:bookmarkEnd w:id="23"/>
      <w:bookmarkEnd w:id="24"/>
      <w:bookmarkEnd w:id="26"/>
    </w:p>
    <w:p w:rsidR="004D5AB5" w:rsidRPr="000A1B6E" w:rsidRDefault="00FE0718" w:rsidP="004D5AB5">
      <w:pPr>
        <w:keepNext/>
        <w:keepLines/>
        <w:pBdr>
          <w:bottom w:val="single" w:sz="4" w:space="1" w:color="auto"/>
        </w:pBdr>
        <w:spacing w:before="200" w:after="240"/>
        <w:outlineLvl w:val="1"/>
        <w:rPr>
          <w:rFonts w:eastAsiaTheme="majorEastAsia" w:cstheme="minorHAnsi"/>
          <w:noProof/>
          <w:sz w:val="36"/>
          <w:szCs w:val="36"/>
        </w:rPr>
      </w:pPr>
      <w:bookmarkStart w:id="27" w:name="_Toc134208262"/>
      <w:bookmarkStart w:id="28" w:name="_Toc134774966"/>
      <w:bookmarkStart w:id="29" w:name="_Toc164157125"/>
      <w:r w:rsidRPr="00FE0718">
        <w:rPr>
          <w:rFonts w:eastAsiaTheme="majorEastAsia" w:cstheme="minorHAnsi"/>
          <w:noProof/>
          <w:sz w:val="36"/>
          <w:szCs w:val="36"/>
        </w:rPr>
        <w:t xml:space="preserve">§ </w:t>
      </w:r>
      <w:r w:rsidR="00982D59">
        <w:rPr>
          <w:rFonts w:eastAsiaTheme="majorEastAsia" w:cstheme="minorHAnsi"/>
          <w:noProof/>
          <w:sz w:val="36"/>
          <w:szCs w:val="36"/>
        </w:rPr>
        <w:t>6</w:t>
      </w:r>
      <w:r w:rsidRPr="00FE0718">
        <w:rPr>
          <w:rFonts w:eastAsiaTheme="majorEastAsia" w:cstheme="minorHAnsi"/>
          <w:noProof/>
          <w:sz w:val="36"/>
          <w:szCs w:val="36"/>
        </w:rPr>
        <w:t>. Følgjande reglar gjel</w:t>
      </w:r>
      <w:bookmarkStart w:id="30" w:name="_Toc5007471"/>
      <w:bookmarkStart w:id="31" w:name="_Toc134208263"/>
      <w:bookmarkStart w:id="32" w:name="_Toc134774967"/>
      <w:bookmarkEnd w:id="27"/>
      <w:bookmarkEnd w:id="28"/>
      <w:r w:rsidR="004D5AB5" w:rsidRPr="000A1B6E">
        <w:rPr>
          <w:rFonts w:eastAsiaTheme="majorEastAsia" w:cstheme="minorHAnsi"/>
          <w:noProof/>
          <w:sz w:val="36"/>
          <w:szCs w:val="36"/>
        </w:rPr>
        <w:t>d</w:t>
      </w:r>
      <w:bookmarkEnd w:id="29"/>
    </w:p>
    <w:p w:rsidR="00FE0718" w:rsidRPr="00FE0718" w:rsidRDefault="00FE0718" w:rsidP="00FE0718">
      <w:pPr>
        <w:outlineLvl w:val="2"/>
        <w:rPr>
          <w:rFonts w:cstheme="minorHAnsi"/>
          <w:sz w:val="36"/>
          <w:szCs w:val="36"/>
        </w:rPr>
      </w:pPr>
      <w:bookmarkStart w:id="33" w:name="_Toc164157126"/>
      <w:r w:rsidRPr="00FE0718">
        <w:rPr>
          <w:rFonts w:cstheme="minorHAnsi"/>
          <w:sz w:val="36"/>
          <w:szCs w:val="36"/>
        </w:rPr>
        <w:t xml:space="preserve">§ </w:t>
      </w:r>
      <w:r w:rsidR="00982D59">
        <w:rPr>
          <w:rFonts w:cstheme="minorHAnsi"/>
          <w:sz w:val="36"/>
          <w:szCs w:val="36"/>
        </w:rPr>
        <w:t>6</w:t>
      </w:r>
      <w:r w:rsidRPr="00FE0718">
        <w:rPr>
          <w:rFonts w:cstheme="minorHAnsi"/>
          <w:sz w:val="36"/>
          <w:szCs w:val="36"/>
        </w:rPr>
        <w:t>-1. Farlege gjenstandar:</w:t>
      </w:r>
      <w:bookmarkEnd w:id="30"/>
      <w:bookmarkEnd w:id="31"/>
      <w:bookmarkEnd w:id="32"/>
      <w:bookmarkEnd w:id="33"/>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Det er ikkje tillate å ta med eller bera farlege gjenstandar som kan skada ein sjølv eller andre.</w:t>
      </w:r>
    </w:p>
    <w:p w:rsidR="00FE0718" w:rsidRPr="00FE0718" w:rsidRDefault="00FE0718" w:rsidP="00FE0718">
      <w:pPr>
        <w:outlineLvl w:val="2"/>
        <w:rPr>
          <w:rFonts w:cstheme="minorHAnsi"/>
          <w:sz w:val="36"/>
          <w:szCs w:val="36"/>
        </w:rPr>
      </w:pPr>
      <w:bookmarkStart w:id="34" w:name="_Toc5007472"/>
      <w:bookmarkStart w:id="35" w:name="_Toc134208264"/>
    </w:p>
    <w:p w:rsidR="00FE0718" w:rsidRPr="00FE0718" w:rsidRDefault="00FE0718" w:rsidP="00FE0718">
      <w:pPr>
        <w:outlineLvl w:val="2"/>
        <w:rPr>
          <w:rFonts w:cstheme="minorHAnsi"/>
          <w:i/>
          <w:sz w:val="36"/>
          <w:szCs w:val="36"/>
        </w:rPr>
      </w:pPr>
      <w:bookmarkStart w:id="36" w:name="_Toc134774968"/>
      <w:bookmarkStart w:id="37" w:name="_Toc164157127"/>
      <w:r w:rsidRPr="00FE0718">
        <w:rPr>
          <w:rFonts w:cstheme="minorHAnsi"/>
          <w:sz w:val="36"/>
          <w:szCs w:val="36"/>
        </w:rPr>
        <w:t xml:space="preserve">§ </w:t>
      </w:r>
      <w:r w:rsidR="00982D59">
        <w:rPr>
          <w:rFonts w:cstheme="minorHAnsi"/>
          <w:sz w:val="36"/>
          <w:szCs w:val="36"/>
        </w:rPr>
        <w:t>6</w:t>
      </w:r>
      <w:r w:rsidRPr="00FE0718">
        <w:rPr>
          <w:rFonts w:cstheme="minorHAnsi"/>
          <w:sz w:val="36"/>
          <w:szCs w:val="36"/>
        </w:rPr>
        <w:t>-2. Rusmiddel:</w:t>
      </w:r>
      <w:bookmarkEnd w:id="34"/>
      <w:bookmarkEnd w:id="35"/>
      <w:bookmarkEnd w:id="36"/>
      <w:bookmarkEnd w:id="37"/>
    </w:p>
    <w:p w:rsidR="00FE0718" w:rsidRPr="00FE0718" w:rsidRDefault="00FE0718" w:rsidP="00FE0718">
      <w:pPr>
        <w:spacing w:after="0" w:line="240" w:lineRule="auto"/>
        <w:rPr>
          <w:rFonts w:cstheme="minorHAnsi"/>
          <w:sz w:val="24"/>
          <w:szCs w:val="24"/>
        </w:rPr>
      </w:pPr>
      <w:r w:rsidRPr="00FE0718">
        <w:rPr>
          <w:rFonts w:cstheme="minorHAnsi"/>
          <w:sz w:val="24"/>
          <w:szCs w:val="24"/>
        </w:rPr>
        <w:t>Det er forbode å vera rusa, bruka, oppbevara, omsetja eller ha med seg tobakk, e-sigarettar, snus, alkohol, narkotika eller andre typar rusmiddel på skulen.</w:t>
      </w:r>
    </w:p>
    <w:p w:rsidR="00FE0718" w:rsidRPr="00FE0718" w:rsidRDefault="00FE0718" w:rsidP="00FE0718">
      <w:pPr>
        <w:outlineLvl w:val="2"/>
        <w:rPr>
          <w:rFonts w:cstheme="minorHAnsi"/>
          <w:sz w:val="36"/>
          <w:szCs w:val="36"/>
        </w:rPr>
      </w:pPr>
      <w:bookmarkStart w:id="38" w:name="_Toc5007473"/>
      <w:bookmarkStart w:id="39" w:name="_Toc134208265"/>
    </w:p>
    <w:p w:rsidR="00FE0718" w:rsidRPr="00FE0718" w:rsidRDefault="00FE0718" w:rsidP="00FE0718">
      <w:pPr>
        <w:outlineLvl w:val="2"/>
        <w:rPr>
          <w:rFonts w:cstheme="minorHAnsi"/>
          <w:i/>
          <w:sz w:val="36"/>
          <w:szCs w:val="36"/>
        </w:rPr>
      </w:pPr>
      <w:bookmarkStart w:id="40" w:name="_Toc134774969"/>
      <w:bookmarkStart w:id="41" w:name="_Toc164157128"/>
      <w:r w:rsidRPr="00FE0718">
        <w:rPr>
          <w:rFonts w:cstheme="minorHAnsi"/>
          <w:sz w:val="36"/>
          <w:szCs w:val="36"/>
        </w:rPr>
        <w:t xml:space="preserve">§ </w:t>
      </w:r>
      <w:r w:rsidR="00982D59">
        <w:rPr>
          <w:rFonts w:cstheme="minorHAnsi"/>
          <w:sz w:val="36"/>
          <w:szCs w:val="36"/>
        </w:rPr>
        <w:t>6</w:t>
      </w:r>
      <w:r w:rsidRPr="00FE0718">
        <w:rPr>
          <w:rFonts w:cstheme="minorHAnsi"/>
          <w:sz w:val="36"/>
          <w:szCs w:val="36"/>
        </w:rPr>
        <w:t>-3 Mobbing og annan valdeleg åtferd:</w:t>
      </w:r>
      <w:bookmarkEnd w:id="38"/>
      <w:bookmarkEnd w:id="39"/>
      <w:bookmarkEnd w:id="40"/>
      <w:bookmarkEnd w:id="41"/>
    </w:p>
    <w:p w:rsidR="00FE0718" w:rsidRPr="00FE0718" w:rsidRDefault="00FE0718" w:rsidP="00FE0718">
      <w:pPr>
        <w:spacing w:after="0" w:line="240" w:lineRule="auto"/>
        <w:rPr>
          <w:rFonts w:cstheme="minorHAnsi"/>
          <w:sz w:val="24"/>
          <w:szCs w:val="24"/>
        </w:rPr>
      </w:pPr>
      <w:r w:rsidRPr="00FE0718">
        <w:rPr>
          <w:rFonts w:cstheme="minorHAnsi"/>
          <w:sz w:val="24"/>
          <w:szCs w:val="24"/>
        </w:rPr>
        <w:t>Vald og trugsmål om vald skal ikkje aksepterast i skulane i Etne kommune. Mobbing og krenking er fysiske/psykiske overgrep retta mot ein eller fleire elevar eller tilsette. Det vert rekna som vald.</w:t>
      </w:r>
    </w:p>
    <w:p w:rsidR="00FE0718" w:rsidRPr="00FE0718" w:rsidRDefault="00FE0718" w:rsidP="00FE0718">
      <w:pPr>
        <w:outlineLvl w:val="2"/>
        <w:rPr>
          <w:rFonts w:cstheme="minorHAnsi"/>
          <w:sz w:val="36"/>
          <w:szCs w:val="36"/>
        </w:rPr>
      </w:pPr>
      <w:bookmarkStart w:id="42" w:name="_Toc5007474"/>
      <w:bookmarkStart w:id="43" w:name="_Toc134208266"/>
    </w:p>
    <w:p w:rsidR="00FE0718" w:rsidRPr="00FE0718" w:rsidRDefault="00FE0718" w:rsidP="00FE0718">
      <w:pPr>
        <w:outlineLvl w:val="2"/>
        <w:rPr>
          <w:rFonts w:cstheme="minorHAnsi"/>
          <w:i/>
          <w:sz w:val="36"/>
          <w:szCs w:val="36"/>
        </w:rPr>
      </w:pPr>
      <w:bookmarkStart w:id="44" w:name="_Toc134774970"/>
      <w:bookmarkStart w:id="45" w:name="_Toc164157129"/>
      <w:r w:rsidRPr="00FE0718">
        <w:rPr>
          <w:rFonts w:cstheme="minorHAnsi"/>
          <w:sz w:val="36"/>
          <w:szCs w:val="36"/>
        </w:rPr>
        <w:t xml:space="preserve">§ </w:t>
      </w:r>
      <w:r w:rsidR="00982D59">
        <w:rPr>
          <w:rFonts w:cstheme="minorHAnsi"/>
          <w:sz w:val="36"/>
          <w:szCs w:val="36"/>
        </w:rPr>
        <w:t>6</w:t>
      </w:r>
      <w:r w:rsidRPr="00FE0718">
        <w:rPr>
          <w:rFonts w:cstheme="minorHAnsi"/>
          <w:sz w:val="36"/>
          <w:szCs w:val="36"/>
        </w:rPr>
        <w:t>-4 Trakassering</w:t>
      </w:r>
      <w:bookmarkEnd w:id="42"/>
      <w:r w:rsidRPr="00FE0718">
        <w:rPr>
          <w:rFonts w:cstheme="minorHAnsi"/>
          <w:sz w:val="36"/>
          <w:szCs w:val="36"/>
        </w:rPr>
        <w:t xml:space="preserve"> og rasisme</w:t>
      </w:r>
      <w:bookmarkEnd w:id="43"/>
      <w:bookmarkEnd w:id="44"/>
      <w:bookmarkEnd w:id="45"/>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Forskjellsbehandling, fysiske eller psykiske angrep på grunn av kjønn og legning er ikkje tillate.</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Kjønnsrelatert og seksualisert trakassering er ikkje tillate i skulane i Etne kommune.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Diskriminering, negative fordommar og generaliserande oppfatningar om etniske grupper, dvs. å nekta lik behandling på etnisk grunnlag, vert ikkje akseptert.</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Negativ forskjellsbehandling eller mobbing i forhold til religiøs tilknyting er ikkje tillate.</w:t>
      </w:r>
    </w:p>
    <w:p w:rsidR="00FE0718" w:rsidRPr="00FE0718" w:rsidRDefault="00FE0718" w:rsidP="00FE0718">
      <w:pPr>
        <w:outlineLvl w:val="2"/>
        <w:rPr>
          <w:rFonts w:cstheme="minorHAnsi"/>
          <w:sz w:val="36"/>
          <w:szCs w:val="36"/>
        </w:rPr>
      </w:pPr>
      <w:bookmarkStart w:id="46" w:name="_Toc5007479"/>
      <w:bookmarkStart w:id="47" w:name="_Toc134208267"/>
    </w:p>
    <w:p w:rsidR="00FE0718" w:rsidRPr="00982D59" w:rsidRDefault="00FE0718" w:rsidP="00FE0718">
      <w:pPr>
        <w:outlineLvl w:val="2"/>
        <w:rPr>
          <w:rFonts w:cstheme="minorHAnsi"/>
          <w:i/>
          <w:sz w:val="36"/>
          <w:szCs w:val="36"/>
          <w:lang w:val="nb-NO"/>
        </w:rPr>
      </w:pPr>
      <w:bookmarkStart w:id="48" w:name="_Toc134774971"/>
      <w:bookmarkStart w:id="49" w:name="_Toc164157130"/>
      <w:r w:rsidRPr="00982D59">
        <w:rPr>
          <w:rFonts w:cstheme="minorHAnsi"/>
          <w:sz w:val="36"/>
          <w:szCs w:val="36"/>
          <w:lang w:val="nb-NO"/>
        </w:rPr>
        <w:t xml:space="preserve">§ </w:t>
      </w:r>
      <w:r w:rsidR="00982D59" w:rsidRPr="00982D59">
        <w:rPr>
          <w:rFonts w:cstheme="minorHAnsi"/>
          <w:sz w:val="36"/>
          <w:szCs w:val="36"/>
          <w:lang w:val="nb-NO"/>
        </w:rPr>
        <w:t>6</w:t>
      </w:r>
      <w:r w:rsidRPr="00982D59">
        <w:rPr>
          <w:rFonts w:cstheme="minorHAnsi"/>
          <w:sz w:val="36"/>
          <w:szCs w:val="36"/>
          <w:lang w:val="nb-NO"/>
        </w:rPr>
        <w:t>-5. Privat mobiltelefon/nettbrett/PC/mobilklokke o.l.:</w:t>
      </w:r>
      <w:bookmarkEnd w:id="46"/>
      <w:bookmarkEnd w:id="47"/>
      <w:bookmarkEnd w:id="48"/>
      <w:bookmarkEnd w:id="49"/>
    </w:p>
    <w:p w:rsidR="00FE0718" w:rsidRDefault="00356382" w:rsidP="00356382">
      <w:pPr>
        <w:autoSpaceDE w:val="0"/>
        <w:autoSpaceDN w:val="0"/>
        <w:adjustRightInd w:val="0"/>
        <w:spacing w:after="0" w:line="240" w:lineRule="auto"/>
        <w:rPr>
          <w:rFonts w:cstheme="minorHAnsi"/>
          <w:sz w:val="24"/>
          <w:szCs w:val="24"/>
        </w:rPr>
      </w:pPr>
      <w:r>
        <w:rPr>
          <w:rFonts w:cstheme="minorHAnsi"/>
          <w:sz w:val="24"/>
          <w:szCs w:val="24"/>
        </w:rPr>
        <w:t>Skulane i Etne er mobilfrie. Difor skal du ikkje ha med mobilen/mobilklokke på skulen. Vel du å ta mobilen/mobilklokke med på skulen skal utstyret vera avslått/i flymodus og vera låst inne i mobilskap.</w:t>
      </w:r>
      <w:r w:rsidR="00FE0718" w:rsidRPr="00FE0718">
        <w:rPr>
          <w:rFonts w:cstheme="minorHAnsi"/>
          <w:sz w:val="24"/>
          <w:szCs w:val="24"/>
        </w:rPr>
        <w:t xml:space="preserve"> </w:t>
      </w:r>
      <w:bookmarkStart w:id="50" w:name="_Toc5007480"/>
      <w:bookmarkStart w:id="51" w:name="_Toc134208268"/>
    </w:p>
    <w:p w:rsidR="00356382" w:rsidRDefault="00356382" w:rsidP="00356382">
      <w:pPr>
        <w:autoSpaceDE w:val="0"/>
        <w:autoSpaceDN w:val="0"/>
        <w:adjustRightInd w:val="0"/>
        <w:spacing w:after="0" w:line="240" w:lineRule="auto"/>
        <w:rPr>
          <w:rFonts w:cstheme="minorHAnsi"/>
          <w:sz w:val="24"/>
          <w:szCs w:val="24"/>
        </w:rPr>
      </w:pPr>
    </w:p>
    <w:p w:rsidR="00356382" w:rsidRPr="00356382" w:rsidRDefault="00356382" w:rsidP="00356382">
      <w:pPr>
        <w:autoSpaceDE w:val="0"/>
        <w:autoSpaceDN w:val="0"/>
        <w:adjustRightInd w:val="0"/>
        <w:spacing w:after="0" w:line="240" w:lineRule="auto"/>
        <w:rPr>
          <w:rFonts w:cstheme="minorHAnsi"/>
          <w:sz w:val="24"/>
          <w:szCs w:val="24"/>
        </w:rPr>
      </w:pPr>
    </w:p>
    <w:p w:rsidR="00FE0718" w:rsidRPr="00FE0718" w:rsidRDefault="00FE0718" w:rsidP="00FE0718">
      <w:pPr>
        <w:outlineLvl w:val="2"/>
        <w:rPr>
          <w:rFonts w:cstheme="minorHAnsi"/>
          <w:i/>
          <w:sz w:val="36"/>
          <w:szCs w:val="36"/>
        </w:rPr>
      </w:pPr>
      <w:bookmarkStart w:id="52" w:name="_Toc134774972"/>
      <w:bookmarkStart w:id="53" w:name="_Toc164157131"/>
      <w:r w:rsidRPr="00FE0718">
        <w:rPr>
          <w:rFonts w:cstheme="minorHAnsi"/>
          <w:sz w:val="36"/>
          <w:szCs w:val="36"/>
        </w:rPr>
        <w:t xml:space="preserve">§ </w:t>
      </w:r>
      <w:r w:rsidR="00982D59">
        <w:rPr>
          <w:rFonts w:cstheme="minorHAnsi"/>
          <w:sz w:val="36"/>
          <w:szCs w:val="36"/>
        </w:rPr>
        <w:t>6</w:t>
      </w:r>
      <w:r w:rsidRPr="00FE0718">
        <w:rPr>
          <w:rFonts w:cstheme="minorHAnsi"/>
          <w:sz w:val="36"/>
          <w:szCs w:val="36"/>
        </w:rPr>
        <w:t>-6. Kommunal iPad</w:t>
      </w:r>
      <w:bookmarkEnd w:id="50"/>
      <w:r w:rsidRPr="00FE0718">
        <w:rPr>
          <w:rFonts w:cstheme="minorHAnsi"/>
          <w:sz w:val="36"/>
          <w:szCs w:val="36"/>
        </w:rPr>
        <w:t xml:space="preserve"> og PC</w:t>
      </w:r>
      <w:bookmarkEnd w:id="51"/>
      <w:bookmarkEnd w:id="52"/>
      <w:bookmarkEnd w:id="53"/>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Skulane i Etne kommune nyttar iPad og PC som digitalt verktøy i undervisninga. iPaden og </w:t>
      </w:r>
      <w:proofErr w:type="spellStart"/>
      <w:r w:rsidRPr="00FE0718">
        <w:rPr>
          <w:rFonts w:cstheme="minorHAnsi"/>
          <w:sz w:val="24"/>
          <w:szCs w:val="24"/>
        </w:rPr>
        <w:t>PC</w:t>
      </w:r>
      <w:r w:rsidR="00BC573F">
        <w:rPr>
          <w:rFonts w:cstheme="minorHAnsi"/>
          <w:sz w:val="24"/>
          <w:szCs w:val="24"/>
        </w:rPr>
        <w:t>’en</w:t>
      </w:r>
      <w:proofErr w:type="spellEnd"/>
      <w:r w:rsidRPr="00FE0718">
        <w:rPr>
          <w:rFonts w:cstheme="minorHAnsi"/>
          <w:sz w:val="24"/>
          <w:szCs w:val="24"/>
        </w:rPr>
        <w:t xml:space="preserve"> skal brukast slik lærar bestemmer. Eleven skal ikkje sletta eller leggja til appar på iPaden og vernedekselet iPaden vert levert med, skal alltid vera på. </w:t>
      </w:r>
    </w:p>
    <w:p w:rsidR="00FE0718" w:rsidRDefault="00FE0718" w:rsidP="00C510E6">
      <w:pPr>
        <w:autoSpaceDE w:val="0"/>
        <w:autoSpaceDN w:val="0"/>
        <w:adjustRightInd w:val="0"/>
        <w:spacing w:after="0" w:line="240" w:lineRule="auto"/>
        <w:rPr>
          <w:rFonts w:cstheme="minorHAnsi"/>
          <w:sz w:val="24"/>
          <w:szCs w:val="24"/>
        </w:rPr>
      </w:pPr>
      <w:r w:rsidRPr="00FE0718">
        <w:rPr>
          <w:rFonts w:cstheme="minorHAnsi"/>
          <w:sz w:val="24"/>
          <w:szCs w:val="24"/>
        </w:rPr>
        <w:t>Det vert forventa at elevane tek godt vare på iPad og PC i samsvar med reglar for bruk av iPad og PC og i</w:t>
      </w:r>
      <w:r w:rsidRPr="00FE0718">
        <w:rPr>
          <w:rFonts w:cstheme="minorHAnsi"/>
          <w:bCs/>
          <w:noProof/>
          <w:sz w:val="24"/>
          <w:szCs w:val="24"/>
        </w:rPr>
        <w:t>nformasjon til heimen om innføring og bruk av iPad og PC i skulane i Etne kommune</w:t>
      </w:r>
      <w:r w:rsidRPr="00FE0718">
        <w:rPr>
          <w:rFonts w:cstheme="minorHAnsi"/>
          <w:sz w:val="24"/>
          <w:szCs w:val="24"/>
        </w:rPr>
        <w:t xml:space="preserve">. Dette verktøyet skal brukast til skulearbeid heime. </w:t>
      </w:r>
      <w:bookmarkStart w:id="54" w:name="_Toc134208269"/>
    </w:p>
    <w:p w:rsidR="00C510E6" w:rsidRDefault="00C510E6" w:rsidP="00C510E6">
      <w:pPr>
        <w:autoSpaceDE w:val="0"/>
        <w:autoSpaceDN w:val="0"/>
        <w:adjustRightInd w:val="0"/>
        <w:spacing w:after="0" w:line="240" w:lineRule="auto"/>
        <w:rPr>
          <w:rFonts w:cstheme="minorHAnsi"/>
          <w:sz w:val="24"/>
          <w:szCs w:val="24"/>
        </w:rPr>
      </w:pPr>
    </w:p>
    <w:p w:rsidR="00356382" w:rsidRPr="00FE0718" w:rsidRDefault="00356382" w:rsidP="00C510E6">
      <w:pPr>
        <w:autoSpaceDE w:val="0"/>
        <w:autoSpaceDN w:val="0"/>
        <w:adjustRightInd w:val="0"/>
        <w:spacing w:after="0" w:line="240" w:lineRule="auto"/>
        <w:rPr>
          <w:rFonts w:cstheme="minorHAnsi"/>
          <w:sz w:val="24"/>
          <w:szCs w:val="24"/>
        </w:rPr>
      </w:pPr>
    </w:p>
    <w:p w:rsidR="00FE0718" w:rsidRPr="00FE0718" w:rsidRDefault="00FE0718" w:rsidP="00FE0718">
      <w:pPr>
        <w:outlineLvl w:val="2"/>
        <w:rPr>
          <w:rFonts w:cstheme="minorHAnsi"/>
          <w:sz w:val="36"/>
          <w:szCs w:val="36"/>
        </w:rPr>
      </w:pPr>
      <w:bookmarkStart w:id="55" w:name="_Toc134774973"/>
      <w:bookmarkStart w:id="56" w:name="_Toc164157132"/>
      <w:r w:rsidRPr="00FE0718">
        <w:rPr>
          <w:rFonts w:cstheme="minorHAnsi"/>
          <w:sz w:val="36"/>
          <w:szCs w:val="36"/>
        </w:rPr>
        <w:t xml:space="preserve">§ </w:t>
      </w:r>
      <w:r w:rsidR="00982D59">
        <w:rPr>
          <w:rFonts w:cstheme="minorHAnsi"/>
          <w:sz w:val="36"/>
          <w:szCs w:val="36"/>
        </w:rPr>
        <w:t>6</w:t>
      </w:r>
      <w:r w:rsidRPr="00FE0718">
        <w:rPr>
          <w:rFonts w:cstheme="minorHAnsi"/>
          <w:sz w:val="36"/>
          <w:szCs w:val="36"/>
        </w:rPr>
        <w:t>-7. Ansvar for verdisaker</w:t>
      </w:r>
      <w:bookmarkEnd w:id="54"/>
      <w:bookmarkEnd w:id="55"/>
      <w:bookmarkEnd w:id="56"/>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Elevane som tek med verdisaker, privat mobiltelefon, </w:t>
      </w:r>
      <w:r w:rsidR="00BC573F">
        <w:rPr>
          <w:rFonts w:cstheme="minorHAnsi"/>
          <w:sz w:val="24"/>
          <w:szCs w:val="24"/>
        </w:rPr>
        <w:t>mobil</w:t>
      </w:r>
      <w:r w:rsidRPr="00FE0718">
        <w:rPr>
          <w:rFonts w:cstheme="minorHAnsi"/>
          <w:sz w:val="24"/>
          <w:szCs w:val="24"/>
        </w:rPr>
        <w:t>klokke, nettbrett, PC m.m., gjer dette på eige ansvar.</w:t>
      </w:r>
    </w:p>
    <w:p w:rsidR="00FE0718" w:rsidRPr="00FE0718" w:rsidRDefault="00FE0718" w:rsidP="00FE0718">
      <w:pPr>
        <w:keepNext/>
        <w:keepLines/>
        <w:numPr>
          <w:ilvl w:val="0"/>
          <w:numId w:val="5"/>
        </w:numPr>
        <w:spacing w:before="480" w:after="0" w:line="276" w:lineRule="auto"/>
        <w:outlineLvl w:val="0"/>
        <w:rPr>
          <w:rFonts w:eastAsiaTheme="majorEastAsia" w:cstheme="minorHAnsi"/>
          <w:bCs/>
          <w:sz w:val="44"/>
          <w:szCs w:val="44"/>
        </w:rPr>
      </w:pPr>
      <w:bookmarkStart w:id="57" w:name="_Toc134208270"/>
      <w:bookmarkStart w:id="58" w:name="_Toc134774974"/>
      <w:bookmarkStart w:id="59" w:name="_Toc164157133"/>
      <w:r w:rsidRPr="00FE0718">
        <w:rPr>
          <w:rFonts w:eastAsiaTheme="majorEastAsia" w:cstheme="minorHAnsi"/>
          <w:bCs/>
          <w:sz w:val="44"/>
          <w:szCs w:val="44"/>
        </w:rPr>
        <w:t>Konsekvensar og handtering</w:t>
      </w:r>
      <w:bookmarkEnd w:id="57"/>
      <w:bookmarkEnd w:id="58"/>
      <w:bookmarkEnd w:id="59"/>
      <w:r w:rsidRPr="00FE0718">
        <w:rPr>
          <w:rFonts w:eastAsiaTheme="majorEastAsia" w:cstheme="minorHAnsi"/>
          <w:bCs/>
          <w:sz w:val="44"/>
          <w:szCs w:val="44"/>
        </w:rPr>
        <w:t xml:space="preserve"> </w:t>
      </w:r>
    </w:p>
    <w:p w:rsidR="00BC573F" w:rsidRDefault="00BC573F" w:rsidP="00FE0718">
      <w:pPr>
        <w:rPr>
          <w:rFonts w:cstheme="minorHAnsi"/>
        </w:rPr>
      </w:pPr>
      <w:r>
        <w:rPr>
          <w:rFonts w:cstheme="minorHAnsi"/>
        </w:rPr>
        <w:t xml:space="preserve">Skulen </w:t>
      </w:r>
      <w:r w:rsidR="006F5D73">
        <w:rPr>
          <w:rFonts w:cstheme="minorHAnsi"/>
        </w:rPr>
        <w:t>skal ta</w:t>
      </w:r>
      <w:r>
        <w:rPr>
          <w:rFonts w:cstheme="minorHAnsi"/>
        </w:rPr>
        <w:t xml:space="preserve"> omsyn til eleven sine føresetnadar ved handtering av konsekvensar og sanksjonar ved brot av denne forskrifta. </w:t>
      </w:r>
    </w:p>
    <w:p w:rsidR="00C762E2" w:rsidRPr="00FE0718" w:rsidRDefault="00C762E2" w:rsidP="00FE0718">
      <w:pPr>
        <w:rPr>
          <w:rFonts w:cstheme="minorHAnsi"/>
        </w:rPr>
      </w:pPr>
    </w:p>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60" w:name="_Toc134208271"/>
      <w:bookmarkStart w:id="61" w:name="_Toc134774975"/>
      <w:bookmarkStart w:id="62" w:name="_Toc164157134"/>
      <w:r w:rsidRPr="00FE0718">
        <w:rPr>
          <w:rFonts w:eastAsiaTheme="majorEastAsia" w:cstheme="minorHAnsi"/>
          <w:noProof/>
          <w:sz w:val="36"/>
          <w:szCs w:val="36"/>
        </w:rPr>
        <w:t xml:space="preserve">§ </w:t>
      </w:r>
      <w:r w:rsidR="00982D59">
        <w:rPr>
          <w:rFonts w:eastAsiaTheme="majorEastAsia" w:cstheme="minorHAnsi"/>
          <w:noProof/>
          <w:sz w:val="36"/>
          <w:szCs w:val="36"/>
        </w:rPr>
        <w:t>7</w:t>
      </w:r>
      <w:r w:rsidRPr="00FE0718">
        <w:rPr>
          <w:rFonts w:eastAsiaTheme="majorEastAsia" w:cstheme="minorHAnsi"/>
          <w:noProof/>
          <w:sz w:val="36"/>
          <w:szCs w:val="36"/>
        </w:rPr>
        <w:t xml:space="preserve">. Sanksjonar ved brot av </w:t>
      </w:r>
      <w:bookmarkEnd w:id="60"/>
      <w:bookmarkEnd w:id="61"/>
      <w:r w:rsidR="00F51F0F">
        <w:rPr>
          <w:rFonts w:eastAsiaTheme="majorEastAsia" w:cstheme="minorHAnsi"/>
          <w:noProof/>
          <w:sz w:val="36"/>
          <w:szCs w:val="36"/>
        </w:rPr>
        <w:t>denne forskrifta</w:t>
      </w:r>
      <w:bookmarkEnd w:id="62"/>
      <w:r w:rsidR="00F51F0F">
        <w:rPr>
          <w:rFonts w:eastAsiaTheme="majorEastAsia" w:cstheme="minorHAnsi"/>
          <w:noProof/>
          <w:sz w:val="36"/>
          <w:szCs w:val="36"/>
        </w:rPr>
        <w:t xml:space="preserve"> </w:t>
      </w:r>
    </w:p>
    <w:p w:rsidR="00BC573F" w:rsidRPr="00BC573F" w:rsidRDefault="00FE0718" w:rsidP="00BC573F">
      <w:pPr>
        <w:numPr>
          <w:ilvl w:val="0"/>
          <w:numId w:val="2"/>
        </w:numPr>
        <w:autoSpaceDE w:val="0"/>
        <w:autoSpaceDN w:val="0"/>
        <w:adjustRightInd w:val="0"/>
        <w:spacing w:after="0" w:line="240" w:lineRule="auto"/>
        <w:contextualSpacing/>
        <w:rPr>
          <w:rFonts w:cstheme="minorHAnsi"/>
          <w:sz w:val="24"/>
          <w:szCs w:val="24"/>
        </w:rPr>
      </w:pPr>
      <w:r w:rsidRPr="00FE0718">
        <w:rPr>
          <w:rFonts w:cstheme="minorHAnsi"/>
          <w:sz w:val="24"/>
          <w:szCs w:val="24"/>
        </w:rPr>
        <w:t xml:space="preserve">Den vaksne snakkar med eleven/elevane som bryt </w:t>
      </w:r>
      <w:r w:rsidR="00C0564A">
        <w:rPr>
          <w:rFonts w:cstheme="minorHAnsi"/>
          <w:sz w:val="24"/>
          <w:szCs w:val="24"/>
        </w:rPr>
        <w:t>forskrifta</w:t>
      </w:r>
      <w:r w:rsidRPr="00FE0718">
        <w:rPr>
          <w:rFonts w:cstheme="minorHAnsi"/>
          <w:sz w:val="24"/>
          <w:szCs w:val="24"/>
        </w:rPr>
        <w:t>, og prøver via dialog å løysa problemet</w:t>
      </w:r>
      <w:r w:rsidR="00BC573F">
        <w:rPr>
          <w:rFonts w:cstheme="minorHAnsi"/>
          <w:sz w:val="24"/>
          <w:szCs w:val="24"/>
        </w:rPr>
        <w:t xml:space="preserve"> til det beste for eleven/elevane</w:t>
      </w:r>
      <w:r w:rsidRPr="00FE0718">
        <w:rPr>
          <w:rFonts w:cstheme="minorHAnsi"/>
          <w:sz w:val="24"/>
          <w:szCs w:val="24"/>
        </w:rPr>
        <w:t xml:space="preserve">. </w:t>
      </w:r>
      <w:r w:rsidR="00BC573F">
        <w:rPr>
          <w:rFonts w:cstheme="minorHAnsi"/>
          <w:sz w:val="24"/>
          <w:szCs w:val="24"/>
        </w:rPr>
        <w:t xml:space="preserve">Eleven/elevane skal bli høyrt og lytta til. </w:t>
      </w:r>
    </w:p>
    <w:p w:rsidR="00FE0718" w:rsidRPr="00FE0718" w:rsidRDefault="00FE0718" w:rsidP="00FE0718">
      <w:pPr>
        <w:numPr>
          <w:ilvl w:val="0"/>
          <w:numId w:val="2"/>
        </w:numPr>
        <w:autoSpaceDE w:val="0"/>
        <w:autoSpaceDN w:val="0"/>
        <w:adjustRightInd w:val="0"/>
        <w:spacing w:after="0" w:line="240" w:lineRule="auto"/>
        <w:contextualSpacing/>
        <w:rPr>
          <w:rFonts w:cstheme="minorHAnsi"/>
          <w:sz w:val="24"/>
          <w:szCs w:val="24"/>
        </w:rPr>
      </w:pPr>
      <w:r w:rsidRPr="00FE0718">
        <w:rPr>
          <w:rFonts w:cstheme="minorHAnsi"/>
          <w:sz w:val="24"/>
          <w:szCs w:val="24"/>
        </w:rPr>
        <w:t xml:space="preserve">Ved gjentekne forsøk på å snakka med eleven/elevane, blir det informert om kva som skjer om regelbrot held fram. </w:t>
      </w:r>
    </w:p>
    <w:p w:rsidR="00FE0718" w:rsidRPr="00FE0718" w:rsidRDefault="00FE0718" w:rsidP="00FE0718">
      <w:pPr>
        <w:numPr>
          <w:ilvl w:val="0"/>
          <w:numId w:val="2"/>
        </w:numPr>
        <w:autoSpaceDE w:val="0"/>
        <w:autoSpaceDN w:val="0"/>
        <w:adjustRightInd w:val="0"/>
        <w:spacing w:after="0" w:line="240" w:lineRule="auto"/>
        <w:contextualSpacing/>
        <w:rPr>
          <w:rFonts w:cstheme="minorHAnsi"/>
          <w:sz w:val="24"/>
          <w:szCs w:val="24"/>
        </w:rPr>
      </w:pPr>
      <w:r w:rsidRPr="00FE0718">
        <w:rPr>
          <w:rFonts w:cstheme="minorHAnsi"/>
          <w:sz w:val="24"/>
          <w:szCs w:val="24"/>
        </w:rPr>
        <w:t xml:space="preserve">Skulen vel kva reaksjonsform som er passande ut i frå moglege konsekvensar. Desse konsekvensane er lista opp </w:t>
      </w:r>
      <w:r w:rsidRPr="00982D59">
        <w:rPr>
          <w:rFonts w:cstheme="minorHAnsi"/>
          <w:sz w:val="24"/>
          <w:szCs w:val="24"/>
        </w:rPr>
        <w:t>under §</w:t>
      </w:r>
      <w:r w:rsidR="00982D59" w:rsidRPr="00982D59">
        <w:rPr>
          <w:rFonts w:cstheme="minorHAnsi"/>
          <w:sz w:val="24"/>
          <w:szCs w:val="24"/>
        </w:rPr>
        <w:t>7</w:t>
      </w:r>
      <w:r w:rsidRPr="00982D59">
        <w:rPr>
          <w:rFonts w:cstheme="minorHAnsi"/>
          <w:sz w:val="24"/>
          <w:szCs w:val="24"/>
        </w:rPr>
        <w:t xml:space="preserve"> og er ordna etter graden av alvoret i regelbrotet.</w:t>
      </w:r>
      <w:r w:rsidRPr="00FE0718">
        <w:rPr>
          <w:rFonts w:cstheme="minorHAnsi"/>
          <w:sz w:val="24"/>
          <w:szCs w:val="24"/>
        </w:rPr>
        <w:t xml:space="preserve"> </w:t>
      </w:r>
    </w:p>
    <w:p w:rsidR="00BC573F" w:rsidRPr="00BC573F" w:rsidRDefault="00FE0718" w:rsidP="00BC573F">
      <w:pPr>
        <w:numPr>
          <w:ilvl w:val="0"/>
          <w:numId w:val="2"/>
        </w:numPr>
        <w:autoSpaceDE w:val="0"/>
        <w:autoSpaceDN w:val="0"/>
        <w:adjustRightInd w:val="0"/>
        <w:spacing w:after="0" w:line="240" w:lineRule="auto"/>
        <w:contextualSpacing/>
        <w:rPr>
          <w:rFonts w:cstheme="minorHAnsi"/>
          <w:sz w:val="24"/>
          <w:szCs w:val="24"/>
        </w:rPr>
      </w:pPr>
      <w:r w:rsidRPr="00FE0718">
        <w:rPr>
          <w:rFonts w:cstheme="minorHAnsi"/>
          <w:sz w:val="24"/>
          <w:szCs w:val="24"/>
        </w:rPr>
        <w:t xml:space="preserve">Ved gjentekne regelbrot og/eller alvorlege regelbrot blir konsekvensar på høgste nivå i </w:t>
      </w:r>
      <w:r w:rsidR="00C0564A">
        <w:rPr>
          <w:rFonts w:cstheme="minorHAnsi"/>
          <w:sz w:val="24"/>
          <w:szCs w:val="24"/>
        </w:rPr>
        <w:t>denne forskrifta tatt i bruk.</w:t>
      </w:r>
      <w:r w:rsidRPr="00FE0718">
        <w:rPr>
          <w:rFonts w:cstheme="minorHAnsi"/>
          <w:sz w:val="24"/>
          <w:szCs w:val="24"/>
        </w:rPr>
        <w:t xml:space="preserve"> </w:t>
      </w:r>
    </w:p>
    <w:p w:rsidR="00FE0718" w:rsidRPr="00FE0718" w:rsidRDefault="00FE0718" w:rsidP="00FE0718">
      <w:pPr>
        <w:rPr>
          <w:rFonts w:cstheme="minorHAnsi"/>
        </w:rPr>
      </w:pPr>
    </w:p>
    <w:p w:rsidR="00FE0718" w:rsidRPr="00FE0718" w:rsidRDefault="00FE0718" w:rsidP="00FE0718">
      <w:pPr>
        <w:rPr>
          <w:rFonts w:cstheme="minorHAnsi"/>
        </w:rPr>
      </w:pPr>
      <w:r w:rsidRPr="00FE0718">
        <w:rPr>
          <w:rFonts w:cstheme="minorHAnsi"/>
        </w:rPr>
        <w:t xml:space="preserve">Det er laga tre ulike nivå for å synleggjera konsekvensane og korleis ein i skulen jobbar med korrigering av åtferd ved brot på </w:t>
      </w:r>
      <w:r w:rsidR="00C0564A">
        <w:rPr>
          <w:rFonts w:cstheme="minorHAnsi"/>
        </w:rPr>
        <w:t>denne forskrifta</w:t>
      </w:r>
      <w:r w:rsidRPr="00FE0718">
        <w:rPr>
          <w:rFonts w:cstheme="minorHAnsi"/>
        </w:rPr>
        <w:t xml:space="preserve">. </w:t>
      </w:r>
    </w:p>
    <w:p w:rsidR="00FE0718" w:rsidRPr="00FE0718" w:rsidRDefault="00FE0718" w:rsidP="00FE0718">
      <w:pPr>
        <w:rPr>
          <w:rFonts w:cstheme="minorHAnsi"/>
        </w:rPr>
      </w:pPr>
    </w:p>
    <w:tbl>
      <w:tblPr>
        <w:tblStyle w:val="Tabellrutenett"/>
        <w:tblW w:w="10207" w:type="dxa"/>
        <w:tblInd w:w="-714" w:type="dxa"/>
        <w:tblLook w:val="04A0" w:firstRow="1" w:lastRow="0" w:firstColumn="1" w:lastColumn="0" w:noHBand="0" w:noVBand="1"/>
      </w:tblPr>
      <w:tblGrid>
        <w:gridCol w:w="10207"/>
      </w:tblGrid>
      <w:tr w:rsidR="00FE0718" w:rsidRPr="00FE0718" w:rsidTr="00ED3D91">
        <w:tc>
          <w:tcPr>
            <w:tcW w:w="10207" w:type="dxa"/>
            <w:shd w:val="clear" w:color="auto" w:fill="EDEDED" w:themeFill="accent3" w:themeFillTint="33"/>
          </w:tcPr>
          <w:p w:rsidR="00FE0718" w:rsidRPr="00FE0718" w:rsidRDefault="00FE0718" w:rsidP="00FE0718">
            <w:pPr>
              <w:rPr>
                <w:rFonts w:cstheme="minorHAnsi"/>
                <w:b/>
              </w:rPr>
            </w:pPr>
            <w:r w:rsidRPr="00FE0718">
              <w:rPr>
                <w:rFonts w:cstheme="minorHAnsi"/>
                <w:b/>
              </w:rPr>
              <w:t>Nivå 1: Ved enkeltståande regelbrot</w:t>
            </w:r>
          </w:p>
        </w:tc>
      </w:tr>
      <w:tr w:rsidR="00FE0718" w:rsidRPr="00FE0718" w:rsidTr="00ED3D91">
        <w:tc>
          <w:tcPr>
            <w:tcW w:w="10207" w:type="dxa"/>
          </w:tcPr>
          <w:p w:rsidR="00FE0718" w:rsidRPr="00FE0718" w:rsidRDefault="00FE0718" w:rsidP="00FE0718">
            <w:pPr>
              <w:rPr>
                <w:rFonts w:cstheme="minorHAnsi"/>
                <w:sz w:val="20"/>
                <w:szCs w:val="20"/>
              </w:rPr>
            </w:pPr>
            <w:r w:rsidRPr="00FE0718">
              <w:rPr>
                <w:rFonts w:cstheme="minorHAnsi"/>
                <w:sz w:val="20"/>
                <w:szCs w:val="20"/>
              </w:rPr>
              <w:t xml:space="preserve">Den vaksne har samtale med eleven og prøver å hjelpa eleven til å korrigera åtferd: </w:t>
            </w:r>
          </w:p>
          <w:p w:rsidR="00FE0718" w:rsidRDefault="00FE0718" w:rsidP="00FE0718">
            <w:pPr>
              <w:numPr>
                <w:ilvl w:val="0"/>
                <w:numId w:val="3"/>
              </w:numPr>
              <w:contextualSpacing/>
              <w:rPr>
                <w:rFonts w:cstheme="minorHAnsi"/>
                <w:sz w:val="20"/>
                <w:szCs w:val="20"/>
              </w:rPr>
            </w:pPr>
            <w:r w:rsidRPr="00FE0718">
              <w:rPr>
                <w:rFonts w:cstheme="minorHAnsi"/>
                <w:sz w:val="20"/>
                <w:szCs w:val="20"/>
              </w:rPr>
              <w:t xml:space="preserve">Eleven får munnleg melding, eit førehandsvarsel, om at åtferda er eit regelbrot. </w:t>
            </w:r>
          </w:p>
          <w:p w:rsidR="005A0008" w:rsidRPr="005A0008" w:rsidRDefault="005A0008" w:rsidP="005A0008">
            <w:pPr>
              <w:numPr>
                <w:ilvl w:val="0"/>
                <w:numId w:val="3"/>
              </w:numPr>
              <w:contextualSpacing/>
              <w:rPr>
                <w:rFonts w:cstheme="minorHAnsi"/>
                <w:sz w:val="20"/>
                <w:szCs w:val="20"/>
              </w:rPr>
            </w:pPr>
            <w:r w:rsidRPr="00FE0718">
              <w:rPr>
                <w:rFonts w:cstheme="minorHAnsi"/>
                <w:sz w:val="20"/>
                <w:szCs w:val="20"/>
              </w:rPr>
              <w:t>Lærar noterer negative hendingar i Visma som merknad. Ved fleire merknadar som gjeld å koma for seint til time, gløymde/manglande skulesaker og skulearbeid får føresette beskjed frå kontaktlærar. For andre merknadar tar kontaktlærar kontakt med føresette når åtferd utviklar seg i uø</w:t>
            </w:r>
            <w:r>
              <w:rPr>
                <w:rFonts w:cstheme="minorHAnsi"/>
                <w:sz w:val="20"/>
                <w:szCs w:val="20"/>
              </w:rPr>
              <w:t>nskt</w:t>
            </w:r>
            <w:r w:rsidRPr="00FE0718">
              <w:rPr>
                <w:rFonts w:cstheme="minorHAnsi"/>
                <w:sz w:val="20"/>
                <w:szCs w:val="20"/>
              </w:rPr>
              <w:t xml:space="preserve"> retning. Merknadar er å rekna som dokumentasjon av orden og åtferd. </w:t>
            </w:r>
          </w:p>
          <w:p w:rsidR="00FE0718" w:rsidRPr="00FE0718" w:rsidRDefault="00FE0718" w:rsidP="00FE0718">
            <w:pPr>
              <w:numPr>
                <w:ilvl w:val="0"/>
                <w:numId w:val="3"/>
              </w:numPr>
              <w:contextualSpacing/>
              <w:rPr>
                <w:rFonts w:cstheme="minorHAnsi"/>
                <w:sz w:val="20"/>
                <w:szCs w:val="20"/>
              </w:rPr>
            </w:pPr>
            <w:r w:rsidRPr="00FE0718">
              <w:rPr>
                <w:rFonts w:cstheme="minorHAnsi"/>
                <w:sz w:val="20"/>
                <w:szCs w:val="20"/>
              </w:rPr>
              <w:t xml:space="preserve">Eleven får informasjon av den vaksne om kva som vil skje om </w:t>
            </w:r>
            <w:r w:rsidRPr="00FB0386">
              <w:rPr>
                <w:rFonts w:cstheme="minorHAnsi"/>
                <w:sz w:val="20"/>
                <w:szCs w:val="20"/>
              </w:rPr>
              <w:t>regelbrot held</w:t>
            </w:r>
            <w:r w:rsidRPr="00FE0718">
              <w:rPr>
                <w:rFonts w:cstheme="minorHAnsi"/>
                <w:sz w:val="20"/>
                <w:szCs w:val="20"/>
              </w:rPr>
              <w:t xml:space="preserve"> fram. </w:t>
            </w:r>
          </w:p>
          <w:p w:rsidR="00FE0718" w:rsidRPr="00FE0718" w:rsidRDefault="00FE0718" w:rsidP="00FE0718">
            <w:pPr>
              <w:numPr>
                <w:ilvl w:val="0"/>
                <w:numId w:val="3"/>
              </w:numPr>
              <w:contextualSpacing/>
              <w:rPr>
                <w:rFonts w:cstheme="minorHAnsi"/>
                <w:sz w:val="20"/>
                <w:szCs w:val="20"/>
              </w:rPr>
            </w:pPr>
            <w:r w:rsidRPr="00FE0718">
              <w:rPr>
                <w:rFonts w:cstheme="minorHAnsi"/>
                <w:sz w:val="20"/>
                <w:szCs w:val="20"/>
              </w:rPr>
              <w:t xml:space="preserve">Eleven skal, med unntak av særs alvorlege regelbrot, alltid ha informasjon før ein går til nivå 2 og gjennomfører reaksjonsformer. </w:t>
            </w:r>
          </w:p>
          <w:p w:rsidR="00FE0718" w:rsidRPr="00FE0718" w:rsidRDefault="00FE0718" w:rsidP="00FE0718">
            <w:pPr>
              <w:numPr>
                <w:ilvl w:val="0"/>
                <w:numId w:val="3"/>
              </w:numPr>
              <w:contextualSpacing/>
              <w:rPr>
                <w:rFonts w:cstheme="minorHAnsi"/>
                <w:sz w:val="20"/>
                <w:szCs w:val="20"/>
              </w:rPr>
            </w:pPr>
            <w:r w:rsidRPr="00FE0718">
              <w:rPr>
                <w:rFonts w:cstheme="minorHAnsi"/>
                <w:sz w:val="20"/>
                <w:szCs w:val="20"/>
              </w:rPr>
              <w:t xml:space="preserve">Ved juks eller forsøk på juks i samband med skulearbeidet, kan </w:t>
            </w:r>
            <w:r w:rsidR="006F5D73">
              <w:rPr>
                <w:rFonts w:cstheme="minorHAnsi"/>
                <w:sz w:val="20"/>
                <w:szCs w:val="20"/>
              </w:rPr>
              <w:t>skulen</w:t>
            </w:r>
            <w:r w:rsidRPr="00FE0718">
              <w:rPr>
                <w:rFonts w:cstheme="minorHAnsi"/>
                <w:sz w:val="20"/>
                <w:szCs w:val="20"/>
              </w:rPr>
              <w:t xml:space="preserve"> bestemma at arbeidet vert annullert. </w:t>
            </w:r>
          </w:p>
          <w:p w:rsidR="00FE0718" w:rsidRPr="00FE0718" w:rsidRDefault="00FE0718" w:rsidP="00FE0718">
            <w:pPr>
              <w:numPr>
                <w:ilvl w:val="0"/>
                <w:numId w:val="3"/>
              </w:numPr>
              <w:contextualSpacing/>
              <w:rPr>
                <w:rFonts w:cstheme="minorHAnsi"/>
                <w:sz w:val="20"/>
              </w:rPr>
            </w:pPr>
            <w:r w:rsidRPr="00FE0718">
              <w:rPr>
                <w:rFonts w:cstheme="minorHAnsi"/>
                <w:sz w:val="20"/>
                <w:szCs w:val="20"/>
              </w:rPr>
              <w:t xml:space="preserve">Eleven får høve til å ordna opp. </w:t>
            </w:r>
            <w:r w:rsidRPr="00FE0718">
              <w:rPr>
                <w:rFonts w:cstheme="minorHAnsi"/>
                <w:sz w:val="20"/>
              </w:rPr>
              <w:t>Det kan koma krav om erstatning</w:t>
            </w:r>
            <w:r w:rsidR="00286EA3">
              <w:rPr>
                <w:rFonts w:cstheme="minorHAnsi"/>
                <w:sz w:val="20"/>
              </w:rPr>
              <w:t>. Lov om s</w:t>
            </w:r>
            <w:r w:rsidRPr="00FE0718">
              <w:rPr>
                <w:rFonts w:cstheme="minorHAnsi"/>
                <w:sz w:val="20"/>
              </w:rPr>
              <w:t>kadeerstatningslova § 1.1</w:t>
            </w:r>
            <w:r w:rsidR="00286EA3">
              <w:rPr>
                <w:rFonts w:cstheme="minorHAnsi"/>
                <w:sz w:val="20"/>
              </w:rPr>
              <w:t xml:space="preserve"> og § 1-2.</w:t>
            </w:r>
          </w:p>
          <w:p w:rsidR="00FE0718" w:rsidRPr="00FE0718" w:rsidRDefault="00FE0718" w:rsidP="00FE0718">
            <w:pPr>
              <w:numPr>
                <w:ilvl w:val="0"/>
                <w:numId w:val="3"/>
              </w:numPr>
              <w:contextualSpacing/>
              <w:rPr>
                <w:rFonts w:cstheme="minorHAnsi"/>
                <w:sz w:val="20"/>
                <w:szCs w:val="20"/>
              </w:rPr>
            </w:pPr>
            <w:r w:rsidRPr="00FE0718">
              <w:rPr>
                <w:rFonts w:cstheme="minorHAnsi"/>
                <w:sz w:val="20"/>
                <w:szCs w:val="20"/>
              </w:rPr>
              <w:t xml:space="preserve">Eleven får framovermelding som er ei hjelp til å korrigera åtferd. </w:t>
            </w:r>
          </w:p>
          <w:p w:rsidR="00FE0718" w:rsidRPr="00FE0718" w:rsidRDefault="00FE0718" w:rsidP="005A0008">
            <w:pPr>
              <w:ind w:left="644"/>
              <w:contextualSpacing/>
              <w:rPr>
                <w:rFonts w:cstheme="minorHAnsi"/>
                <w:sz w:val="20"/>
                <w:szCs w:val="20"/>
              </w:rPr>
            </w:pPr>
          </w:p>
        </w:tc>
      </w:tr>
      <w:tr w:rsidR="00FE0718" w:rsidRPr="00FE0718" w:rsidTr="00ED3D91">
        <w:tc>
          <w:tcPr>
            <w:tcW w:w="10207" w:type="dxa"/>
            <w:shd w:val="clear" w:color="auto" w:fill="FFFF99"/>
          </w:tcPr>
          <w:p w:rsidR="00FE0718" w:rsidRPr="00FE0718" w:rsidRDefault="00FE0718" w:rsidP="00FE0718">
            <w:pPr>
              <w:rPr>
                <w:rFonts w:cstheme="minorHAnsi"/>
                <w:b/>
              </w:rPr>
            </w:pPr>
            <w:r w:rsidRPr="00FE0718">
              <w:rPr>
                <w:rFonts w:cstheme="minorHAnsi"/>
                <w:b/>
              </w:rPr>
              <w:t>Nivå 2: Ved gjentekne regelbrot</w:t>
            </w:r>
          </w:p>
        </w:tc>
      </w:tr>
      <w:tr w:rsidR="00FE0718" w:rsidRPr="00FE0718" w:rsidTr="00ED3D91">
        <w:tc>
          <w:tcPr>
            <w:tcW w:w="10207" w:type="dxa"/>
          </w:tcPr>
          <w:p w:rsidR="00FE0718" w:rsidRPr="00FE0718" w:rsidRDefault="00FE0718" w:rsidP="00FE0718">
            <w:pPr>
              <w:rPr>
                <w:rFonts w:cstheme="minorHAnsi"/>
                <w:sz w:val="20"/>
              </w:rPr>
            </w:pPr>
            <w:r w:rsidRPr="00FE0718">
              <w:rPr>
                <w:rFonts w:cstheme="minorHAnsi"/>
                <w:sz w:val="20"/>
              </w:rPr>
              <w:t xml:space="preserve">Reaksjonsformer kan vera: </w:t>
            </w:r>
          </w:p>
          <w:p w:rsidR="00FE0718" w:rsidRPr="00FE0718" w:rsidRDefault="00FE0718" w:rsidP="00FE0718">
            <w:pPr>
              <w:numPr>
                <w:ilvl w:val="0"/>
                <w:numId w:val="3"/>
              </w:numPr>
              <w:contextualSpacing/>
              <w:rPr>
                <w:rFonts w:cstheme="minorHAnsi"/>
                <w:sz w:val="20"/>
              </w:rPr>
            </w:pPr>
            <w:r w:rsidRPr="00FE0718">
              <w:rPr>
                <w:rFonts w:cstheme="minorHAnsi"/>
                <w:sz w:val="20"/>
              </w:rPr>
              <w:t>Samtale med eleven.</w:t>
            </w:r>
          </w:p>
          <w:p w:rsidR="00FE0718" w:rsidRPr="00FE0718" w:rsidRDefault="00FE0718" w:rsidP="00FE0718">
            <w:pPr>
              <w:numPr>
                <w:ilvl w:val="0"/>
                <w:numId w:val="3"/>
              </w:numPr>
              <w:contextualSpacing/>
              <w:rPr>
                <w:rFonts w:cstheme="minorHAnsi"/>
                <w:sz w:val="20"/>
              </w:rPr>
            </w:pPr>
            <w:r w:rsidRPr="00FE0718">
              <w:rPr>
                <w:rFonts w:cstheme="minorHAnsi"/>
                <w:sz w:val="20"/>
              </w:rPr>
              <w:t xml:space="preserve">Bli fråteke materiell/utstyr ut timen eller dagen. </w:t>
            </w:r>
          </w:p>
          <w:p w:rsidR="00FE0718" w:rsidRPr="00FE0718" w:rsidRDefault="00FE0718" w:rsidP="00FE0718">
            <w:pPr>
              <w:numPr>
                <w:ilvl w:val="0"/>
                <w:numId w:val="3"/>
              </w:numPr>
              <w:contextualSpacing/>
              <w:rPr>
                <w:rFonts w:cstheme="minorHAnsi"/>
                <w:sz w:val="20"/>
              </w:rPr>
            </w:pPr>
            <w:r w:rsidRPr="00FE0718">
              <w:rPr>
                <w:rFonts w:cstheme="minorHAnsi"/>
                <w:sz w:val="20"/>
              </w:rPr>
              <w:t xml:space="preserve">Ved forstyrring av undervisning kan eleven jobba utanfor klassefellesskapen med tilsyn. Lærar har heimel til å gjennomføra dette tiltaket. </w:t>
            </w:r>
          </w:p>
          <w:p w:rsidR="00FE0718" w:rsidRPr="00FE0718" w:rsidRDefault="00FE0718" w:rsidP="00FE0718">
            <w:pPr>
              <w:numPr>
                <w:ilvl w:val="0"/>
                <w:numId w:val="3"/>
              </w:numPr>
              <w:contextualSpacing/>
              <w:rPr>
                <w:rFonts w:cstheme="minorHAnsi"/>
                <w:sz w:val="20"/>
              </w:rPr>
            </w:pPr>
            <w:r w:rsidRPr="00FE0718">
              <w:rPr>
                <w:rFonts w:cstheme="minorHAnsi"/>
                <w:sz w:val="20"/>
              </w:rPr>
              <w:t xml:space="preserve">Eleven kan få andre avgrensa rettar/inndraging av gode på skulen i ein periode. Slike tiltak blir i hovudsak gjennomført individuelt, men kan bli gjennomført kollektivt som eit ordenstiltak. </w:t>
            </w:r>
          </w:p>
          <w:p w:rsidR="00FE0718" w:rsidRPr="00FE0718" w:rsidRDefault="00FE0718" w:rsidP="00FE0718">
            <w:pPr>
              <w:numPr>
                <w:ilvl w:val="0"/>
                <w:numId w:val="3"/>
              </w:numPr>
              <w:contextualSpacing/>
              <w:rPr>
                <w:rFonts w:cstheme="minorHAnsi"/>
                <w:sz w:val="20"/>
              </w:rPr>
            </w:pPr>
            <w:r w:rsidRPr="00FE0718">
              <w:rPr>
                <w:rFonts w:cstheme="minorHAnsi"/>
                <w:sz w:val="20"/>
              </w:rPr>
              <w:t>Ved mobbing på skuleveg</w:t>
            </w:r>
            <w:r w:rsidR="006F5D73">
              <w:rPr>
                <w:rFonts w:cstheme="minorHAnsi"/>
                <w:sz w:val="20"/>
              </w:rPr>
              <w:t xml:space="preserve">, </w:t>
            </w:r>
            <w:proofErr w:type="spellStart"/>
            <w:r w:rsidR="006F5D73">
              <w:rPr>
                <w:rFonts w:cstheme="minorHAnsi"/>
                <w:sz w:val="20"/>
              </w:rPr>
              <w:t>jmfr</w:t>
            </w:r>
            <w:proofErr w:type="spellEnd"/>
            <w:r w:rsidR="006F5D73">
              <w:rPr>
                <w:rFonts w:cstheme="minorHAnsi"/>
                <w:sz w:val="20"/>
              </w:rPr>
              <w:t>. Kap 12 i opplæringslova:</w:t>
            </w:r>
          </w:p>
          <w:p w:rsidR="00FE0718" w:rsidRPr="00FE0718" w:rsidRDefault="00FE0718" w:rsidP="00FE0718">
            <w:pPr>
              <w:numPr>
                <w:ilvl w:val="0"/>
                <w:numId w:val="4"/>
              </w:numPr>
              <w:contextualSpacing/>
              <w:rPr>
                <w:rFonts w:cstheme="minorHAnsi"/>
                <w:sz w:val="20"/>
              </w:rPr>
            </w:pPr>
            <w:r w:rsidRPr="00FE0718">
              <w:rPr>
                <w:rFonts w:cstheme="minorHAnsi"/>
                <w:sz w:val="20"/>
              </w:rPr>
              <w:t xml:space="preserve">Eleven går frå heimen på eit seinare tidspunkt om morgonen enn den/dei som blir plaga, og/eller må vera att på skulen 15 minutt etter dei andre har gått heim. Heimen skal varslast om ei slik ordning. </w:t>
            </w:r>
          </w:p>
          <w:p w:rsidR="00FE0718" w:rsidRPr="00FE0718" w:rsidRDefault="00FE0718" w:rsidP="00FE0718">
            <w:pPr>
              <w:numPr>
                <w:ilvl w:val="0"/>
                <w:numId w:val="4"/>
              </w:numPr>
              <w:contextualSpacing/>
              <w:rPr>
                <w:rFonts w:cstheme="minorHAnsi"/>
                <w:sz w:val="20"/>
              </w:rPr>
            </w:pPr>
            <w:r w:rsidRPr="00FE0718">
              <w:rPr>
                <w:rFonts w:cstheme="minorHAnsi"/>
                <w:sz w:val="20"/>
              </w:rPr>
              <w:t xml:space="preserve">Eleven får ikkje følgja skulebussen til/frå skulen for ein avtalt periode. </w:t>
            </w:r>
          </w:p>
          <w:p w:rsidR="005A0008" w:rsidRPr="00E826F7" w:rsidRDefault="00FE0718" w:rsidP="00E826F7">
            <w:pPr>
              <w:numPr>
                <w:ilvl w:val="0"/>
                <w:numId w:val="4"/>
              </w:numPr>
              <w:contextualSpacing/>
              <w:rPr>
                <w:rFonts w:cstheme="minorHAnsi"/>
                <w:sz w:val="20"/>
              </w:rPr>
            </w:pPr>
            <w:r w:rsidRPr="00FE0718">
              <w:rPr>
                <w:rFonts w:cstheme="minorHAnsi"/>
                <w:sz w:val="20"/>
              </w:rPr>
              <w:t xml:space="preserve">Skriftleg varsel om fare for nedsett karakter i orden og åtferd for elevar på ungdomstrinnet. Karakteren blir nedsett om eleven ikkje betrar åtferd jamfør skriftleg varsel. </w:t>
            </w:r>
          </w:p>
        </w:tc>
      </w:tr>
      <w:tr w:rsidR="00FE0718" w:rsidRPr="00FE0718" w:rsidTr="00ED3D91">
        <w:tc>
          <w:tcPr>
            <w:tcW w:w="10207" w:type="dxa"/>
            <w:shd w:val="clear" w:color="auto" w:fill="FF6600"/>
          </w:tcPr>
          <w:p w:rsidR="005A0008" w:rsidRPr="00FE0718" w:rsidRDefault="00FE0718" w:rsidP="00FE0718">
            <w:pPr>
              <w:rPr>
                <w:rFonts w:cstheme="minorHAnsi"/>
                <w:b/>
              </w:rPr>
            </w:pPr>
            <w:r w:rsidRPr="00FE0718">
              <w:rPr>
                <w:rFonts w:cstheme="minorHAnsi"/>
                <w:b/>
              </w:rPr>
              <w:t xml:space="preserve">Nivå 3: Ved særs alvorlege regelbrot </w:t>
            </w:r>
          </w:p>
        </w:tc>
      </w:tr>
      <w:tr w:rsidR="00FE0718" w:rsidRPr="00FE0718" w:rsidTr="00ED3D91">
        <w:tc>
          <w:tcPr>
            <w:tcW w:w="10207" w:type="dxa"/>
          </w:tcPr>
          <w:p w:rsidR="00FE0718" w:rsidRPr="00FE0718" w:rsidRDefault="00FE0718" w:rsidP="00FE0718">
            <w:pPr>
              <w:rPr>
                <w:rFonts w:cstheme="minorHAnsi"/>
                <w:sz w:val="20"/>
              </w:rPr>
            </w:pPr>
            <w:r w:rsidRPr="00FE0718">
              <w:rPr>
                <w:rFonts w:cstheme="minorHAnsi"/>
                <w:sz w:val="20"/>
              </w:rPr>
              <w:t xml:space="preserve">Ved alvorlege regelbrot kan reaksjonen til skulen vera på dette høgste nivået, utan førehandsvarsel. </w:t>
            </w:r>
          </w:p>
          <w:p w:rsidR="00FE0718" w:rsidRPr="00FE0718" w:rsidRDefault="00FE0718" w:rsidP="00FE0718">
            <w:pPr>
              <w:rPr>
                <w:rFonts w:cstheme="minorHAnsi"/>
                <w:sz w:val="20"/>
              </w:rPr>
            </w:pPr>
            <w:r w:rsidRPr="00FE0718">
              <w:rPr>
                <w:rFonts w:cstheme="minorHAnsi"/>
                <w:sz w:val="20"/>
              </w:rPr>
              <w:t xml:space="preserve">Dette gjeld blant anna ved bruk av rusmiddel eller tobakk, utøving av fysisk vald/overgrep mot medelevar eller vaksne, identitetstjuveri og ved øydelegging av materiell/utstyr. Lista over særs alvorlege regelbrot er ikkje fullstendig. Dette er ei vurdering skulen gjer. </w:t>
            </w:r>
          </w:p>
          <w:p w:rsidR="00FE0718" w:rsidRPr="00FE0718" w:rsidRDefault="00FE0718" w:rsidP="00FE0718">
            <w:pPr>
              <w:rPr>
                <w:rFonts w:cstheme="minorHAnsi"/>
                <w:sz w:val="20"/>
              </w:rPr>
            </w:pPr>
            <w:r w:rsidRPr="00FE0718">
              <w:rPr>
                <w:rFonts w:cstheme="minorHAnsi"/>
                <w:sz w:val="20"/>
              </w:rPr>
              <w:t xml:space="preserve">Reaksjonsformer: </w:t>
            </w:r>
          </w:p>
          <w:p w:rsidR="00FE0718" w:rsidRPr="00C51FAC" w:rsidRDefault="00FE0718" w:rsidP="00FE0718">
            <w:pPr>
              <w:numPr>
                <w:ilvl w:val="0"/>
                <w:numId w:val="3"/>
              </w:numPr>
              <w:contextualSpacing/>
              <w:rPr>
                <w:rFonts w:cstheme="minorHAnsi"/>
                <w:sz w:val="20"/>
              </w:rPr>
            </w:pPr>
            <w:r w:rsidRPr="00FE0718">
              <w:rPr>
                <w:rFonts w:cstheme="minorHAnsi"/>
                <w:sz w:val="20"/>
              </w:rPr>
              <w:t xml:space="preserve">Det blir naudsynt </w:t>
            </w:r>
            <w:r w:rsidRPr="00C51FAC">
              <w:rPr>
                <w:rFonts w:cstheme="minorHAnsi"/>
                <w:sz w:val="20"/>
              </w:rPr>
              <w:t xml:space="preserve">utarbeidd eit vedtak om bortvising frå undervisning/skulen. </w:t>
            </w:r>
          </w:p>
          <w:p w:rsidR="00FE0718" w:rsidRPr="00982D59" w:rsidRDefault="00FE0718" w:rsidP="00FE0718">
            <w:pPr>
              <w:numPr>
                <w:ilvl w:val="0"/>
                <w:numId w:val="3"/>
              </w:numPr>
              <w:contextualSpacing/>
              <w:rPr>
                <w:rFonts w:cstheme="minorHAnsi"/>
                <w:sz w:val="20"/>
              </w:rPr>
            </w:pPr>
            <w:r w:rsidRPr="00C51FAC">
              <w:rPr>
                <w:rFonts w:cstheme="minorHAnsi"/>
                <w:sz w:val="20"/>
              </w:rPr>
              <w:t>Utvisning frå skulen</w:t>
            </w:r>
            <w:r w:rsidRPr="00982D59">
              <w:rPr>
                <w:rFonts w:cstheme="minorHAnsi"/>
                <w:sz w:val="20"/>
              </w:rPr>
              <w:t xml:space="preserve">, </w:t>
            </w:r>
            <w:proofErr w:type="spellStart"/>
            <w:r w:rsidRPr="00982D59">
              <w:rPr>
                <w:rFonts w:cstheme="minorHAnsi"/>
                <w:sz w:val="20"/>
              </w:rPr>
              <w:t>jmfr</w:t>
            </w:r>
            <w:proofErr w:type="spellEnd"/>
            <w:r w:rsidRPr="00982D59">
              <w:rPr>
                <w:rFonts w:cstheme="minorHAnsi"/>
                <w:sz w:val="20"/>
              </w:rPr>
              <w:t>. §</w:t>
            </w:r>
            <w:r w:rsidR="00C51FAC" w:rsidRPr="00982D59">
              <w:rPr>
                <w:rFonts w:cstheme="minorHAnsi"/>
                <w:sz w:val="20"/>
              </w:rPr>
              <w:t xml:space="preserve">13-1 </w:t>
            </w:r>
            <w:r w:rsidRPr="00982D59">
              <w:rPr>
                <w:rFonts w:cstheme="minorHAnsi"/>
                <w:sz w:val="20"/>
              </w:rPr>
              <w:t xml:space="preserve">i </w:t>
            </w:r>
            <w:r w:rsidR="006F5D73" w:rsidRPr="00982D59">
              <w:rPr>
                <w:rFonts w:cstheme="minorHAnsi"/>
                <w:sz w:val="20"/>
              </w:rPr>
              <w:t>o</w:t>
            </w:r>
            <w:r w:rsidRPr="00982D59">
              <w:rPr>
                <w:rFonts w:cstheme="minorHAnsi"/>
                <w:sz w:val="20"/>
              </w:rPr>
              <w:t xml:space="preserve">pplæringslova: </w:t>
            </w:r>
          </w:p>
          <w:p w:rsidR="00FE0718" w:rsidRPr="00C51FAC" w:rsidRDefault="00FE0718" w:rsidP="00FE0718">
            <w:pPr>
              <w:numPr>
                <w:ilvl w:val="0"/>
                <w:numId w:val="4"/>
              </w:numPr>
              <w:contextualSpacing/>
              <w:rPr>
                <w:rFonts w:cstheme="minorHAnsi"/>
                <w:sz w:val="20"/>
              </w:rPr>
            </w:pPr>
            <w:r w:rsidRPr="00C51FAC">
              <w:rPr>
                <w:rFonts w:cstheme="minorHAnsi"/>
                <w:sz w:val="20"/>
              </w:rPr>
              <w:t xml:space="preserve">Elevar på 1. – 7. trinn kan visast bort frå enkelt-timar eller for resten av dagen. </w:t>
            </w:r>
          </w:p>
          <w:p w:rsidR="00FE0718" w:rsidRPr="00C51FAC" w:rsidRDefault="00FE0718" w:rsidP="00FE0718">
            <w:pPr>
              <w:numPr>
                <w:ilvl w:val="0"/>
                <w:numId w:val="4"/>
              </w:numPr>
              <w:contextualSpacing/>
              <w:rPr>
                <w:rFonts w:cstheme="minorHAnsi"/>
                <w:sz w:val="20"/>
              </w:rPr>
            </w:pPr>
            <w:r w:rsidRPr="00C51FAC">
              <w:rPr>
                <w:rFonts w:cstheme="minorHAnsi"/>
                <w:sz w:val="20"/>
              </w:rPr>
              <w:t xml:space="preserve">Elevar på 8. -10. trinn kan visast bort frå undervisninga i opp til tre dagar. </w:t>
            </w:r>
          </w:p>
          <w:p w:rsidR="005A0008" w:rsidRPr="00FE0718" w:rsidRDefault="005A0008" w:rsidP="005A0008">
            <w:pPr>
              <w:numPr>
                <w:ilvl w:val="0"/>
                <w:numId w:val="3"/>
              </w:numPr>
              <w:contextualSpacing/>
              <w:rPr>
                <w:rFonts w:cstheme="minorHAnsi"/>
                <w:sz w:val="20"/>
              </w:rPr>
            </w:pPr>
            <w:r>
              <w:rPr>
                <w:rFonts w:cstheme="minorHAnsi"/>
                <w:sz w:val="20"/>
              </w:rPr>
              <w:t>S</w:t>
            </w:r>
            <w:r w:rsidRPr="00FE0718">
              <w:rPr>
                <w:rFonts w:cstheme="minorHAnsi"/>
                <w:sz w:val="20"/>
              </w:rPr>
              <w:t xml:space="preserve">amarbeid med andre som PPT, politi, barnevernstenesta m fl.  </w:t>
            </w:r>
          </w:p>
          <w:p w:rsidR="005A0008" w:rsidRPr="00FE0718" w:rsidRDefault="005A0008" w:rsidP="005A0008">
            <w:pPr>
              <w:numPr>
                <w:ilvl w:val="0"/>
                <w:numId w:val="3"/>
              </w:numPr>
              <w:contextualSpacing/>
              <w:rPr>
                <w:rFonts w:cstheme="minorHAnsi"/>
                <w:sz w:val="20"/>
              </w:rPr>
            </w:pPr>
            <w:r w:rsidRPr="00FE0718">
              <w:rPr>
                <w:rFonts w:cstheme="minorHAnsi"/>
                <w:sz w:val="20"/>
              </w:rPr>
              <w:t xml:space="preserve">Elevar på ungdomstrinnet kan få direkte nedsett karakter i orden- og/eller åtferd. </w:t>
            </w:r>
          </w:p>
          <w:p w:rsidR="00FE0718" w:rsidRPr="00C51FAC" w:rsidRDefault="00FE0718" w:rsidP="00FE0718">
            <w:pPr>
              <w:numPr>
                <w:ilvl w:val="0"/>
                <w:numId w:val="3"/>
              </w:numPr>
              <w:contextualSpacing/>
              <w:rPr>
                <w:rFonts w:cstheme="minorHAnsi"/>
                <w:sz w:val="20"/>
              </w:rPr>
            </w:pPr>
            <w:r w:rsidRPr="00C51FAC">
              <w:rPr>
                <w:rFonts w:cstheme="minorHAnsi"/>
                <w:sz w:val="20"/>
              </w:rPr>
              <w:t xml:space="preserve">Skulebyte, </w:t>
            </w:r>
            <w:proofErr w:type="spellStart"/>
            <w:r w:rsidRPr="00C51FAC">
              <w:rPr>
                <w:rFonts w:cstheme="minorHAnsi"/>
                <w:sz w:val="20"/>
              </w:rPr>
              <w:t>jmfr</w:t>
            </w:r>
            <w:proofErr w:type="spellEnd"/>
            <w:r w:rsidRPr="00C51FAC">
              <w:rPr>
                <w:rFonts w:cstheme="minorHAnsi"/>
                <w:sz w:val="20"/>
              </w:rPr>
              <w:t>. §</w:t>
            </w:r>
            <w:r w:rsidR="00C51FAC" w:rsidRPr="00C51FAC">
              <w:rPr>
                <w:rFonts w:cstheme="minorHAnsi"/>
                <w:sz w:val="20"/>
              </w:rPr>
              <w:t>13-2</w:t>
            </w:r>
            <w:r w:rsidRPr="00C51FAC">
              <w:rPr>
                <w:rFonts w:cstheme="minorHAnsi"/>
                <w:sz w:val="20"/>
              </w:rPr>
              <w:t xml:space="preserve"> i </w:t>
            </w:r>
            <w:r w:rsidR="006F5D73">
              <w:rPr>
                <w:rFonts w:cstheme="minorHAnsi"/>
                <w:sz w:val="20"/>
              </w:rPr>
              <w:t>o</w:t>
            </w:r>
            <w:r w:rsidRPr="00C51FAC">
              <w:rPr>
                <w:rFonts w:cstheme="minorHAnsi"/>
                <w:sz w:val="20"/>
              </w:rPr>
              <w:t xml:space="preserve">pplæringslova: </w:t>
            </w:r>
          </w:p>
          <w:p w:rsidR="00FE0718" w:rsidRPr="00FE0718" w:rsidRDefault="00FE0718" w:rsidP="00FE0718">
            <w:pPr>
              <w:numPr>
                <w:ilvl w:val="0"/>
                <w:numId w:val="4"/>
              </w:numPr>
              <w:contextualSpacing/>
              <w:rPr>
                <w:rFonts w:cstheme="minorHAnsi"/>
                <w:sz w:val="20"/>
              </w:rPr>
            </w:pPr>
            <w:r w:rsidRPr="00FE0718">
              <w:rPr>
                <w:rFonts w:cstheme="minorHAnsi"/>
                <w:sz w:val="20"/>
              </w:rPr>
              <w:t>Dersom oppførselen til eleven i alvorleg grad går ut over tryggleiken eller læringa til ein eller fleire medelevar</w:t>
            </w:r>
            <w:r w:rsidR="005A0008">
              <w:rPr>
                <w:rFonts w:cstheme="minorHAnsi"/>
                <w:sz w:val="20"/>
              </w:rPr>
              <w:t xml:space="preserve"> kan det bli pålagt skulebyte</w:t>
            </w:r>
            <w:r w:rsidRPr="00FE0718">
              <w:rPr>
                <w:rFonts w:cstheme="minorHAnsi"/>
                <w:sz w:val="20"/>
              </w:rPr>
              <w:t xml:space="preserve">. </w:t>
            </w:r>
            <w:r w:rsidR="005A0008">
              <w:rPr>
                <w:rFonts w:cstheme="minorHAnsi"/>
                <w:sz w:val="20"/>
              </w:rPr>
              <w:t xml:space="preserve"> </w:t>
            </w:r>
          </w:p>
          <w:p w:rsidR="00FE0718" w:rsidRPr="00FE0718" w:rsidRDefault="00FE0718" w:rsidP="00FE0718">
            <w:pPr>
              <w:numPr>
                <w:ilvl w:val="0"/>
                <w:numId w:val="4"/>
              </w:numPr>
              <w:contextualSpacing/>
              <w:rPr>
                <w:rFonts w:cstheme="minorHAnsi"/>
                <w:sz w:val="20"/>
              </w:rPr>
            </w:pPr>
            <w:r w:rsidRPr="00FE0718">
              <w:rPr>
                <w:rFonts w:cstheme="minorHAnsi"/>
                <w:sz w:val="20"/>
              </w:rPr>
              <w:t xml:space="preserve">Det skal ikkje skje dersom mindre inngripande tiltak vil avhjelpa situasjonen. </w:t>
            </w:r>
          </w:p>
          <w:p w:rsidR="00FE0718" w:rsidRDefault="00FE0718" w:rsidP="00FE0718">
            <w:pPr>
              <w:numPr>
                <w:ilvl w:val="0"/>
                <w:numId w:val="4"/>
              </w:numPr>
              <w:contextualSpacing/>
              <w:rPr>
                <w:rFonts w:cstheme="minorHAnsi"/>
                <w:sz w:val="20"/>
              </w:rPr>
            </w:pPr>
            <w:r w:rsidRPr="00FE0718">
              <w:rPr>
                <w:rFonts w:cstheme="minorHAnsi"/>
                <w:sz w:val="20"/>
              </w:rPr>
              <w:t xml:space="preserve">Det skal ikkje skje utan at ein har prøvd ut andre tiltak. </w:t>
            </w:r>
          </w:p>
          <w:p w:rsidR="00C51FAC" w:rsidRPr="00FE0718" w:rsidRDefault="00C51FAC" w:rsidP="00FE0718">
            <w:pPr>
              <w:numPr>
                <w:ilvl w:val="0"/>
                <w:numId w:val="4"/>
              </w:numPr>
              <w:contextualSpacing/>
              <w:rPr>
                <w:rFonts w:cstheme="minorHAnsi"/>
                <w:sz w:val="20"/>
              </w:rPr>
            </w:pPr>
            <w:r>
              <w:rPr>
                <w:rFonts w:cstheme="minorHAnsi"/>
                <w:sz w:val="20"/>
              </w:rPr>
              <w:t>Det skal ikkje skje dersom eleven må flyttast ut av heimen, eller den daglege skyssen blir uforsvarleg.</w:t>
            </w:r>
          </w:p>
          <w:p w:rsidR="00FE0718" w:rsidRPr="00FE0718" w:rsidRDefault="00FE0718" w:rsidP="00FE0718">
            <w:pPr>
              <w:numPr>
                <w:ilvl w:val="0"/>
                <w:numId w:val="4"/>
              </w:numPr>
              <w:contextualSpacing/>
              <w:rPr>
                <w:rFonts w:cstheme="minorHAnsi"/>
                <w:sz w:val="20"/>
              </w:rPr>
            </w:pPr>
            <w:r w:rsidRPr="00FE0718">
              <w:rPr>
                <w:rFonts w:cstheme="minorHAnsi"/>
                <w:sz w:val="20"/>
              </w:rPr>
              <w:t xml:space="preserve">Skuleeigar ved Kommunalsjef gjer vedtak for elevar i grunnskulen og rådfører seg med rektor og lærarane. Eleven skal bli høyrd. </w:t>
            </w:r>
          </w:p>
          <w:p w:rsidR="00FE0718" w:rsidRPr="00FE0718" w:rsidRDefault="00FE0718" w:rsidP="00FE0718">
            <w:pPr>
              <w:numPr>
                <w:ilvl w:val="0"/>
                <w:numId w:val="4"/>
              </w:numPr>
              <w:contextualSpacing/>
              <w:rPr>
                <w:rFonts w:cstheme="minorHAnsi"/>
                <w:sz w:val="20"/>
              </w:rPr>
            </w:pPr>
            <w:r w:rsidRPr="00FE0718">
              <w:rPr>
                <w:rFonts w:cstheme="minorHAnsi"/>
                <w:sz w:val="20"/>
              </w:rPr>
              <w:t>Kva som er best for elevane skal vera eit grunnleggjande omsyn i vurderingane og i saks</w:t>
            </w:r>
            <w:r w:rsidR="005A0008">
              <w:rPr>
                <w:rFonts w:cstheme="minorHAnsi"/>
                <w:sz w:val="20"/>
              </w:rPr>
              <w:t>handsaminga.</w:t>
            </w:r>
            <w:r w:rsidRPr="00FE0718">
              <w:rPr>
                <w:rFonts w:cstheme="minorHAnsi"/>
                <w:sz w:val="20"/>
              </w:rPr>
              <w:t xml:space="preserve"> </w:t>
            </w:r>
          </w:p>
          <w:p w:rsidR="00FE0718" w:rsidRPr="00FE0718" w:rsidRDefault="00FE0718" w:rsidP="00FE0718">
            <w:pPr>
              <w:rPr>
                <w:rFonts w:cstheme="minorHAnsi"/>
                <w:sz w:val="20"/>
              </w:rPr>
            </w:pPr>
          </w:p>
          <w:p w:rsidR="00FE0718" w:rsidRPr="00FE0718" w:rsidRDefault="00FE0718" w:rsidP="00FE0718">
            <w:pPr>
              <w:rPr>
                <w:rFonts w:cstheme="minorHAnsi"/>
              </w:rPr>
            </w:pPr>
            <w:r w:rsidRPr="00FE0718">
              <w:rPr>
                <w:rFonts w:cstheme="minorHAnsi"/>
                <w:sz w:val="20"/>
              </w:rPr>
              <w:t xml:space="preserve">Føresette skal ha beskjed før ein elev på 1. – 7. årstrinn blir vist vekk frå undervisning for resten av dagen. Det er ein forventning frå skulen om at heimen hentar eleven ved utvisning. Det er rektor som kan gjera vedtak om bortvising etter å ha rådført seg med lærarane til elevane. </w:t>
            </w:r>
          </w:p>
        </w:tc>
      </w:tr>
    </w:tbl>
    <w:p w:rsidR="00FE0718" w:rsidRPr="00FE0718" w:rsidRDefault="00FE0718" w:rsidP="00FE0718">
      <w:pPr>
        <w:rPr>
          <w:rFonts w:cstheme="minorHAnsi"/>
        </w:rPr>
      </w:pPr>
    </w:p>
    <w:p w:rsidR="00FE0718" w:rsidRPr="00FE0718" w:rsidRDefault="00FE0718" w:rsidP="00FE0718">
      <w:pPr>
        <w:rPr>
          <w:rFonts w:cstheme="minorHAnsi"/>
        </w:rPr>
      </w:pPr>
    </w:p>
    <w:p w:rsidR="00FE0718"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63" w:name="_Toc5007483"/>
      <w:bookmarkStart w:id="64" w:name="_Toc134208272"/>
      <w:bookmarkStart w:id="65" w:name="_Toc134774976"/>
      <w:bookmarkStart w:id="66" w:name="_Toc164157135"/>
      <w:r w:rsidRPr="00FE0718">
        <w:rPr>
          <w:rFonts w:eastAsiaTheme="majorEastAsia" w:cstheme="minorHAnsi"/>
          <w:noProof/>
          <w:sz w:val="36"/>
          <w:szCs w:val="36"/>
        </w:rPr>
        <w:t xml:space="preserve">§ </w:t>
      </w:r>
      <w:r w:rsidR="00982D59">
        <w:rPr>
          <w:rFonts w:eastAsiaTheme="majorEastAsia" w:cstheme="minorHAnsi"/>
          <w:noProof/>
          <w:sz w:val="36"/>
          <w:szCs w:val="36"/>
        </w:rPr>
        <w:t>8</w:t>
      </w:r>
      <w:r w:rsidRPr="00FE0718">
        <w:rPr>
          <w:rFonts w:eastAsiaTheme="majorEastAsia" w:cstheme="minorHAnsi"/>
          <w:noProof/>
          <w:sz w:val="36"/>
          <w:szCs w:val="36"/>
        </w:rPr>
        <w:t>. Kontroll</w:t>
      </w:r>
      <w:bookmarkEnd w:id="63"/>
      <w:r w:rsidRPr="00FE0718">
        <w:rPr>
          <w:rFonts w:eastAsiaTheme="majorEastAsia" w:cstheme="minorHAnsi"/>
          <w:noProof/>
          <w:sz w:val="36"/>
          <w:szCs w:val="36"/>
        </w:rPr>
        <w:t xml:space="preserve"> ved mistanke om regelbrot</w:t>
      </w:r>
      <w:bookmarkEnd w:id="64"/>
      <w:bookmarkEnd w:id="65"/>
      <w:bookmarkEnd w:id="66"/>
    </w:p>
    <w:p w:rsidR="00FE0718" w:rsidRPr="005A0008" w:rsidRDefault="00FE0718" w:rsidP="00FE0718">
      <w:pPr>
        <w:outlineLvl w:val="3"/>
        <w:rPr>
          <w:rFonts w:cstheme="minorHAnsi"/>
          <w:i/>
        </w:rPr>
      </w:pPr>
      <w:bookmarkStart w:id="67" w:name="_Toc5007484"/>
      <w:r w:rsidRPr="005A0008">
        <w:rPr>
          <w:rFonts w:cstheme="minorHAnsi"/>
          <w:szCs w:val="24"/>
        </w:rPr>
        <w:t>S</w:t>
      </w:r>
      <w:r w:rsidRPr="005A0008">
        <w:rPr>
          <w:rFonts w:cstheme="minorHAnsi"/>
        </w:rPr>
        <w:t xml:space="preserve">kulen har plikt til å handla dersom elevar har med seg farlege gjenstandar eller rusmiddel. Ved rimeleg grunn til mistanke om </w:t>
      </w:r>
      <w:r w:rsidRPr="00982D59">
        <w:rPr>
          <w:rFonts w:cstheme="minorHAnsi"/>
        </w:rPr>
        <w:t xml:space="preserve">brot av § </w:t>
      </w:r>
      <w:r w:rsidR="00982D59" w:rsidRPr="00982D59">
        <w:rPr>
          <w:rFonts w:cstheme="minorHAnsi"/>
        </w:rPr>
        <w:t>6</w:t>
      </w:r>
      <w:r w:rsidRPr="00982D59">
        <w:rPr>
          <w:rFonts w:cstheme="minorHAnsi"/>
        </w:rPr>
        <w:t>, pkt. 1 og/eller pkt. 2, skal</w:t>
      </w:r>
      <w:r w:rsidRPr="005A0008">
        <w:rPr>
          <w:rFonts w:cstheme="minorHAnsi"/>
        </w:rPr>
        <w:t xml:space="preserve"> føresette/heimen kontaktast, og leiinga ved skulen kan be eleven visa fram eigedelar som t.d. ytterjakker, sekkar og vesker, samt oppbevaringsstadar som elevane disponerer, t.d. garderobesk</w:t>
      </w:r>
      <w:r w:rsidR="0004347D" w:rsidRPr="005A0008">
        <w:rPr>
          <w:rFonts w:cstheme="minorHAnsi"/>
        </w:rPr>
        <w:t>a</w:t>
      </w:r>
      <w:r w:rsidRPr="005A0008">
        <w:rPr>
          <w:rFonts w:cstheme="minorHAnsi"/>
        </w:rPr>
        <w:t xml:space="preserve">p, hyller og liknande. Slik kontroll skal gjerast med minst to vaksne til stades og i eige/skjerma rom. Dersom eleven ikkje godtek dette, vil skuleleiinga på nytt kontakta heimen for assistanse/frammøte. Ved særlege høve kan også politi kontaktast. </w:t>
      </w:r>
      <w:bookmarkEnd w:id="67"/>
    </w:p>
    <w:p w:rsidR="00FE0718" w:rsidRPr="005A0008" w:rsidRDefault="00FE0718" w:rsidP="00FE0718">
      <w:pPr>
        <w:autoSpaceDE w:val="0"/>
        <w:autoSpaceDN w:val="0"/>
        <w:adjustRightInd w:val="0"/>
        <w:spacing w:after="0" w:line="240" w:lineRule="auto"/>
        <w:rPr>
          <w:rFonts w:cstheme="minorHAnsi"/>
        </w:rPr>
      </w:pPr>
      <w:r w:rsidRPr="005A0008">
        <w:rPr>
          <w:rFonts w:cstheme="minorHAnsi"/>
        </w:rPr>
        <w:t xml:space="preserve">Ved mistanke om bruk av kommunal iPad og PC (§ </w:t>
      </w:r>
      <w:r w:rsidR="00C51FAC" w:rsidRPr="005A0008">
        <w:rPr>
          <w:rFonts w:cstheme="minorHAnsi"/>
        </w:rPr>
        <w:t>7</w:t>
      </w:r>
      <w:r w:rsidRPr="005A0008">
        <w:rPr>
          <w:rFonts w:cstheme="minorHAnsi"/>
        </w:rPr>
        <w:t xml:space="preserve">-6) i strid med </w:t>
      </w:r>
      <w:r w:rsidR="00C51FAC" w:rsidRPr="005A0008">
        <w:rPr>
          <w:rFonts w:cstheme="minorHAnsi"/>
        </w:rPr>
        <w:t>denne forskrifta o</w:t>
      </w:r>
      <w:r w:rsidRPr="005A0008">
        <w:rPr>
          <w:rFonts w:cstheme="minorHAnsi"/>
        </w:rPr>
        <w:t xml:space="preserve">g/eller reglar for bruka av iPad/PC, kan skulen dra inn iPaden/PC for å sjå gjennom logg. Heimen skal alltid kontaktast ved innsyn. Dersom eleven ikkje godtek kontrollen, vil skuleleiinga ta kontakt med heimen for assistanse/frammøte. </w:t>
      </w:r>
    </w:p>
    <w:p w:rsidR="00FE0718" w:rsidRPr="005A0008" w:rsidRDefault="00FE0718" w:rsidP="00FE0718">
      <w:pPr>
        <w:autoSpaceDE w:val="0"/>
        <w:autoSpaceDN w:val="0"/>
        <w:adjustRightInd w:val="0"/>
        <w:spacing w:after="0" w:line="240" w:lineRule="auto"/>
        <w:rPr>
          <w:rFonts w:cstheme="minorHAnsi"/>
        </w:rPr>
      </w:pPr>
      <w:r w:rsidRPr="005A0008">
        <w:rPr>
          <w:rFonts w:cstheme="minorHAnsi"/>
        </w:rPr>
        <w:t xml:space="preserve">Ved mindre brot på reglar om bruk av iPad/PC, kan skulen dra inn denne og levera han ut att når skuledagen er slutt. </w:t>
      </w:r>
    </w:p>
    <w:p w:rsidR="00FE0718" w:rsidRPr="00FE0718" w:rsidRDefault="00FE0718" w:rsidP="00FE0718">
      <w:pPr>
        <w:autoSpaceDE w:val="0"/>
        <w:autoSpaceDN w:val="0"/>
        <w:adjustRightInd w:val="0"/>
        <w:spacing w:after="0" w:line="240" w:lineRule="auto"/>
        <w:rPr>
          <w:rFonts w:cstheme="minorHAnsi"/>
        </w:rPr>
      </w:pPr>
    </w:p>
    <w:p w:rsidR="00FE0718" w:rsidRPr="00FE0718" w:rsidRDefault="00FE0718" w:rsidP="00FE0718">
      <w:pPr>
        <w:keepNext/>
        <w:keepLines/>
        <w:pBdr>
          <w:bottom w:val="single" w:sz="4" w:space="1" w:color="auto"/>
        </w:pBdr>
        <w:spacing w:before="200" w:after="240"/>
        <w:outlineLvl w:val="1"/>
        <w:rPr>
          <w:rFonts w:eastAsiaTheme="majorEastAsia" w:cstheme="minorHAnsi"/>
          <w:i/>
          <w:noProof/>
          <w:sz w:val="36"/>
          <w:szCs w:val="36"/>
        </w:rPr>
      </w:pPr>
      <w:bookmarkStart w:id="68" w:name="_Toc5007486"/>
      <w:bookmarkStart w:id="69" w:name="_Toc134208273"/>
      <w:bookmarkStart w:id="70" w:name="_Toc134774977"/>
      <w:bookmarkStart w:id="71" w:name="_Toc164157136"/>
      <w:r w:rsidRPr="00FE0718">
        <w:rPr>
          <w:rFonts w:eastAsiaTheme="majorEastAsia" w:cstheme="minorHAnsi"/>
          <w:noProof/>
          <w:sz w:val="36"/>
          <w:szCs w:val="36"/>
        </w:rPr>
        <w:t xml:space="preserve">§ </w:t>
      </w:r>
      <w:r w:rsidR="00982D59">
        <w:rPr>
          <w:rFonts w:eastAsiaTheme="majorEastAsia" w:cstheme="minorHAnsi"/>
          <w:noProof/>
          <w:sz w:val="36"/>
          <w:szCs w:val="36"/>
        </w:rPr>
        <w:t>9</w:t>
      </w:r>
      <w:r w:rsidRPr="00FE0718">
        <w:rPr>
          <w:rFonts w:eastAsiaTheme="majorEastAsia" w:cstheme="minorHAnsi"/>
          <w:noProof/>
          <w:sz w:val="36"/>
          <w:szCs w:val="36"/>
        </w:rPr>
        <w:t>. Straffbare forhold</w:t>
      </w:r>
      <w:bookmarkEnd w:id="68"/>
      <w:bookmarkEnd w:id="69"/>
      <w:bookmarkEnd w:id="70"/>
      <w:bookmarkEnd w:id="71"/>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Dersom det ligg føre mistanke om straffbare forhold, skal skulen be om råd og bistand frå politiet/barnevern til å gjennomføra kontroll eller andre tiltak.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Dette gjeld forhold som: </w:t>
      </w:r>
      <w:r w:rsidRPr="00FE0718">
        <w:rPr>
          <w:rFonts w:cstheme="minorHAnsi"/>
          <w:sz w:val="24"/>
          <w:szCs w:val="24"/>
        </w:rPr>
        <w:br/>
        <w:t>a) tjuveri</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b) skadeverk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c) vald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d) trugsmål</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e) tvang</w:t>
      </w:r>
      <w:r w:rsidRPr="00FE0718">
        <w:rPr>
          <w:rFonts w:cstheme="minorHAnsi"/>
          <w:sz w:val="24"/>
          <w:szCs w:val="24"/>
        </w:rPr>
        <w:br/>
        <w:t>f) narkotika</w:t>
      </w:r>
      <w:r w:rsidRPr="00FE0718">
        <w:rPr>
          <w:rFonts w:cstheme="minorHAnsi"/>
          <w:sz w:val="24"/>
          <w:szCs w:val="24"/>
        </w:rPr>
        <w:br/>
        <w:t>g) rasistiske utsegn og handlingar</w:t>
      </w:r>
      <w:r w:rsidRPr="00FE0718">
        <w:rPr>
          <w:rFonts w:cstheme="minorHAnsi"/>
          <w:sz w:val="24"/>
          <w:szCs w:val="24"/>
        </w:rPr>
        <w:br/>
        <w:t>h) seksuell trakassering</w:t>
      </w:r>
      <w:r w:rsidRPr="00FE0718">
        <w:rPr>
          <w:rFonts w:cstheme="minorHAnsi"/>
          <w:sz w:val="24"/>
          <w:szCs w:val="24"/>
        </w:rPr>
        <w:br/>
        <w:t>i) sjikane på grunn av religion eller livssyn og liknande</w:t>
      </w:r>
      <w:r w:rsidRPr="00FE0718">
        <w:rPr>
          <w:rFonts w:cstheme="minorHAnsi"/>
          <w:sz w:val="24"/>
          <w:szCs w:val="24"/>
        </w:rPr>
        <w:br/>
        <w:t>j) nettbasert mobbing</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br/>
        <w:t>Nettbasert mobbing kan meldast til politiet.</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Foreldra/føresette skal uansett varslast munnleg eller skriftleg om at det er tatt kontakt, og søkt om bistand frå politiet. Straffbare forhold kan bli meldt til politiet.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Dersom den fornærma er ein elev, avgjer eleven/foreldre/føresette om forholdet skal meldast.</w:t>
      </w:r>
    </w:p>
    <w:p w:rsidR="004E0984" w:rsidRDefault="004E0984" w:rsidP="00FE0718">
      <w:pPr>
        <w:autoSpaceDE w:val="0"/>
        <w:autoSpaceDN w:val="0"/>
        <w:adjustRightInd w:val="0"/>
        <w:spacing w:after="0" w:line="240" w:lineRule="auto"/>
        <w:rPr>
          <w:rFonts w:cstheme="minorHAnsi"/>
          <w:sz w:val="24"/>
          <w:szCs w:val="24"/>
        </w:rPr>
      </w:pPr>
    </w:p>
    <w:p w:rsidR="004E0984" w:rsidRPr="00286EA3" w:rsidRDefault="004E0984" w:rsidP="004E0984">
      <w:pPr>
        <w:keepNext/>
        <w:keepLines/>
        <w:pBdr>
          <w:bottom w:val="single" w:sz="4" w:space="1" w:color="auto"/>
        </w:pBdr>
        <w:spacing w:before="200" w:after="240"/>
        <w:outlineLvl w:val="1"/>
        <w:rPr>
          <w:rFonts w:eastAsiaTheme="majorEastAsia" w:cstheme="minorHAnsi"/>
          <w:i/>
          <w:noProof/>
          <w:sz w:val="36"/>
          <w:szCs w:val="36"/>
        </w:rPr>
      </w:pPr>
      <w:bookmarkStart w:id="72" w:name="_Toc164157137"/>
      <w:r w:rsidRPr="00286EA3">
        <w:rPr>
          <w:rFonts w:eastAsiaTheme="majorEastAsia" w:cstheme="minorHAnsi"/>
          <w:i/>
          <w:noProof/>
          <w:sz w:val="36"/>
          <w:szCs w:val="36"/>
        </w:rPr>
        <w:t>§ 1</w:t>
      </w:r>
      <w:r w:rsidR="00982D59">
        <w:rPr>
          <w:rFonts w:eastAsiaTheme="majorEastAsia" w:cstheme="minorHAnsi"/>
          <w:i/>
          <w:noProof/>
          <w:sz w:val="36"/>
          <w:szCs w:val="36"/>
        </w:rPr>
        <w:t>0</w:t>
      </w:r>
      <w:r w:rsidRPr="00286EA3">
        <w:rPr>
          <w:rFonts w:eastAsiaTheme="majorEastAsia" w:cstheme="minorHAnsi"/>
          <w:noProof/>
          <w:sz w:val="36"/>
          <w:szCs w:val="36"/>
        </w:rPr>
        <w:t xml:space="preserve">. </w:t>
      </w:r>
      <w:r w:rsidR="00C0564A" w:rsidRPr="00286EA3">
        <w:rPr>
          <w:rFonts w:eastAsiaTheme="majorEastAsia" w:cstheme="minorHAnsi"/>
          <w:noProof/>
          <w:sz w:val="36"/>
          <w:szCs w:val="36"/>
        </w:rPr>
        <w:t>Erstatningsansvar</w:t>
      </w:r>
      <w:bookmarkEnd w:id="72"/>
    </w:p>
    <w:p w:rsidR="00286EA3" w:rsidRPr="00286EA3" w:rsidRDefault="00C0564A" w:rsidP="00FE0718">
      <w:pPr>
        <w:autoSpaceDE w:val="0"/>
        <w:autoSpaceDN w:val="0"/>
        <w:adjustRightInd w:val="0"/>
        <w:spacing w:after="0" w:line="240" w:lineRule="auto"/>
        <w:rPr>
          <w:rFonts w:cstheme="minorHAnsi"/>
          <w:sz w:val="24"/>
          <w:szCs w:val="24"/>
        </w:rPr>
      </w:pPr>
      <w:r w:rsidRPr="00286EA3">
        <w:rPr>
          <w:rFonts w:cstheme="minorHAnsi"/>
          <w:sz w:val="24"/>
          <w:szCs w:val="24"/>
        </w:rPr>
        <w:t xml:space="preserve">Ved skade eller skadeverk på skulen sin eigedom eller utstyr kan eleven og/eller foreldra til eleven bli erstatningsansvarleg. Det same vil gjelde ved tap av undervisningsmateriell. </w:t>
      </w:r>
      <w:r w:rsidR="00286EA3">
        <w:rPr>
          <w:rFonts w:cstheme="minorHAnsi"/>
          <w:sz w:val="24"/>
          <w:szCs w:val="24"/>
        </w:rPr>
        <w:t xml:space="preserve">Erstatninga er på inntil 5000 kroner for kvar enkel skadevolding. </w:t>
      </w:r>
    </w:p>
    <w:p w:rsidR="005A0008" w:rsidRPr="00FE0718" w:rsidRDefault="00286EA3" w:rsidP="00FE0718">
      <w:pPr>
        <w:autoSpaceDE w:val="0"/>
        <w:autoSpaceDN w:val="0"/>
        <w:adjustRightInd w:val="0"/>
        <w:spacing w:after="0" w:line="240" w:lineRule="auto"/>
        <w:rPr>
          <w:rFonts w:cstheme="minorHAnsi"/>
          <w:sz w:val="24"/>
          <w:szCs w:val="24"/>
        </w:rPr>
      </w:pPr>
      <w:proofErr w:type="spellStart"/>
      <w:r w:rsidRPr="00286EA3">
        <w:rPr>
          <w:rFonts w:cstheme="minorHAnsi"/>
          <w:sz w:val="24"/>
          <w:szCs w:val="24"/>
        </w:rPr>
        <w:t>Jmfr</w:t>
      </w:r>
      <w:proofErr w:type="spellEnd"/>
      <w:r w:rsidRPr="00286EA3">
        <w:rPr>
          <w:rFonts w:cstheme="minorHAnsi"/>
          <w:sz w:val="24"/>
          <w:szCs w:val="24"/>
        </w:rPr>
        <w:t>. Lov om skadeerstatning § 1-1, §1-2.</w:t>
      </w:r>
      <w:r>
        <w:rPr>
          <w:rFonts w:cstheme="minorHAnsi"/>
          <w:sz w:val="24"/>
          <w:szCs w:val="24"/>
        </w:rPr>
        <w:t xml:space="preserve"> </w:t>
      </w:r>
    </w:p>
    <w:p w:rsidR="00FE0718" w:rsidRPr="00FE0718" w:rsidRDefault="00FE0718" w:rsidP="00FE0718">
      <w:pPr>
        <w:keepNext/>
        <w:keepLines/>
        <w:pBdr>
          <w:bottom w:val="single" w:sz="4" w:space="1" w:color="auto"/>
        </w:pBdr>
        <w:spacing w:before="200" w:after="240"/>
        <w:outlineLvl w:val="1"/>
        <w:rPr>
          <w:rFonts w:eastAsiaTheme="majorEastAsia" w:cstheme="minorHAnsi"/>
          <w:i/>
          <w:noProof/>
          <w:sz w:val="36"/>
          <w:szCs w:val="36"/>
        </w:rPr>
      </w:pPr>
      <w:bookmarkStart w:id="73" w:name="_Toc5007491"/>
      <w:bookmarkStart w:id="74" w:name="_Toc134208274"/>
      <w:bookmarkStart w:id="75" w:name="_Toc134774978"/>
      <w:bookmarkStart w:id="76" w:name="_Toc164157138"/>
      <w:r w:rsidRPr="00FE0718">
        <w:rPr>
          <w:rFonts w:eastAsiaTheme="majorEastAsia" w:cstheme="minorHAnsi"/>
          <w:i/>
          <w:noProof/>
          <w:sz w:val="36"/>
          <w:szCs w:val="36"/>
        </w:rPr>
        <w:t>§ 1</w:t>
      </w:r>
      <w:r w:rsidR="00982D59">
        <w:rPr>
          <w:rFonts w:eastAsiaTheme="majorEastAsia" w:cstheme="minorHAnsi"/>
          <w:i/>
          <w:noProof/>
          <w:sz w:val="36"/>
          <w:szCs w:val="36"/>
        </w:rPr>
        <w:t>1</w:t>
      </w:r>
      <w:r w:rsidRPr="00FE0718">
        <w:rPr>
          <w:rFonts w:eastAsiaTheme="majorEastAsia" w:cstheme="minorHAnsi"/>
          <w:noProof/>
          <w:sz w:val="36"/>
          <w:szCs w:val="36"/>
        </w:rPr>
        <w:t xml:space="preserve">. </w:t>
      </w:r>
      <w:bookmarkEnd w:id="73"/>
      <w:bookmarkEnd w:id="74"/>
      <w:bookmarkEnd w:id="75"/>
      <w:r w:rsidR="00286EA3">
        <w:rPr>
          <w:rFonts w:eastAsiaTheme="majorEastAsia" w:cstheme="minorHAnsi"/>
          <w:noProof/>
          <w:sz w:val="36"/>
          <w:szCs w:val="36"/>
        </w:rPr>
        <w:t>Fråvære frå opplæring</w:t>
      </w:r>
      <w:bookmarkEnd w:id="76"/>
      <w:r w:rsidR="00286EA3">
        <w:rPr>
          <w:rFonts w:eastAsiaTheme="majorEastAsia" w:cstheme="minorHAnsi"/>
          <w:noProof/>
          <w:sz w:val="36"/>
          <w:szCs w:val="36"/>
        </w:rPr>
        <w:t xml:space="preserve">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Permisjonsreglementet til Etne kommune fastset reglane for fråvære i skulane. Skulen følgjer </w:t>
      </w:r>
      <w:r w:rsidR="00286EA3">
        <w:rPr>
          <w:rFonts w:cstheme="minorHAnsi"/>
          <w:sz w:val="24"/>
          <w:szCs w:val="24"/>
        </w:rPr>
        <w:t>rutinen</w:t>
      </w:r>
      <w:r w:rsidRPr="00FE0718">
        <w:rPr>
          <w:rFonts w:cstheme="minorHAnsi"/>
          <w:sz w:val="24"/>
          <w:szCs w:val="24"/>
        </w:rPr>
        <w:t xml:space="preserve"> «Alle timar tel» for oppfølging av fråvære. </w:t>
      </w:r>
    </w:p>
    <w:p w:rsidR="00FE0718" w:rsidRPr="00FE0718" w:rsidRDefault="00FE0718" w:rsidP="00FE0718">
      <w:pPr>
        <w:autoSpaceDE w:val="0"/>
        <w:autoSpaceDN w:val="0"/>
        <w:adjustRightInd w:val="0"/>
        <w:spacing w:after="0" w:line="240" w:lineRule="auto"/>
        <w:rPr>
          <w:rFonts w:cstheme="minorHAnsi"/>
          <w:sz w:val="24"/>
          <w:szCs w:val="24"/>
        </w:rPr>
      </w:pPr>
      <w:r w:rsidRPr="00FE0718">
        <w:rPr>
          <w:rFonts w:cstheme="minorHAnsi"/>
          <w:sz w:val="24"/>
          <w:szCs w:val="24"/>
        </w:rPr>
        <w:t xml:space="preserve">Dersom eleven er borte frå skulen, skal heimen gi beskjed til skulen via skulen sitt meldingssystem.  </w:t>
      </w:r>
    </w:p>
    <w:p w:rsidR="00FE0718" w:rsidRPr="00FE0718" w:rsidRDefault="00FE0718" w:rsidP="00FE0718">
      <w:pPr>
        <w:autoSpaceDE w:val="0"/>
        <w:autoSpaceDN w:val="0"/>
        <w:adjustRightInd w:val="0"/>
        <w:spacing w:after="0" w:line="240" w:lineRule="auto"/>
        <w:rPr>
          <w:rFonts w:cstheme="minorHAnsi"/>
          <w:sz w:val="24"/>
          <w:szCs w:val="24"/>
        </w:rPr>
      </w:pPr>
    </w:p>
    <w:p w:rsidR="00FE0718" w:rsidRPr="00CD469A"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77" w:name="_Toc5007492"/>
      <w:bookmarkStart w:id="78" w:name="_Toc134208275"/>
      <w:bookmarkStart w:id="79" w:name="_Toc134774979"/>
      <w:bookmarkStart w:id="80" w:name="_Toc164157139"/>
      <w:r w:rsidRPr="00FE0718">
        <w:rPr>
          <w:rFonts w:eastAsiaTheme="majorEastAsia" w:cstheme="minorHAnsi"/>
          <w:i/>
          <w:noProof/>
          <w:sz w:val="36"/>
          <w:szCs w:val="36"/>
        </w:rPr>
        <w:t>§ 1</w:t>
      </w:r>
      <w:r w:rsidR="00982D59">
        <w:rPr>
          <w:rFonts w:eastAsiaTheme="majorEastAsia" w:cstheme="minorHAnsi"/>
          <w:i/>
          <w:noProof/>
          <w:sz w:val="36"/>
          <w:szCs w:val="36"/>
        </w:rPr>
        <w:t>2</w:t>
      </w:r>
      <w:r w:rsidRPr="00FE0718">
        <w:rPr>
          <w:rFonts w:eastAsiaTheme="majorEastAsia" w:cstheme="minorHAnsi"/>
          <w:noProof/>
          <w:sz w:val="36"/>
          <w:szCs w:val="36"/>
        </w:rPr>
        <w:t xml:space="preserve">. Karakterar i orden og åtferd   </w:t>
      </w:r>
      <w:r w:rsidR="00CD469A">
        <w:rPr>
          <w:rFonts w:eastAsiaTheme="majorEastAsia" w:cstheme="minorHAnsi"/>
          <w:noProof/>
          <w:sz w:val="36"/>
          <w:szCs w:val="36"/>
        </w:rPr>
        <w:br/>
      </w:r>
      <w:r w:rsidRPr="00CD469A">
        <w:rPr>
          <w:rFonts w:eastAsiaTheme="majorEastAsia" w:cstheme="minorHAnsi"/>
          <w:noProof/>
          <w:sz w:val="20"/>
          <w:szCs w:val="36"/>
        </w:rPr>
        <w:t xml:space="preserve">(jfr. forskrift til </w:t>
      </w:r>
      <w:r w:rsidR="00925A9C" w:rsidRPr="00CD469A">
        <w:rPr>
          <w:rFonts w:eastAsiaTheme="majorEastAsia" w:cstheme="minorHAnsi"/>
          <w:noProof/>
          <w:sz w:val="20"/>
          <w:szCs w:val="36"/>
        </w:rPr>
        <w:t>o</w:t>
      </w:r>
      <w:r w:rsidRPr="00CD469A">
        <w:rPr>
          <w:rFonts w:eastAsiaTheme="majorEastAsia" w:cstheme="minorHAnsi"/>
          <w:noProof/>
          <w:sz w:val="20"/>
          <w:szCs w:val="36"/>
        </w:rPr>
        <w:t xml:space="preserve">pplæringslova § </w:t>
      </w:r>
      <w:r w:rsidR="00CD469A" w:rsidRPr="00CD469A">
        <w:rPr>
          <w:rFonts w:eastAsiaTheme="majorEastAsia" w:cstheme="minorHAnsi"/>
          <w:noProof/>
          <w:sz w:val="20"/>
          <w:szCs w:val="36"/>
        </w:rPr>
        <w:t>9</w:t>
      </w:r>
      <w:r w:rsidRPr="00CD469A">
        <w:rPr>
          <w:rFonts w:eastAsiaTheme="majorEastAsia" w:cstheme="minorHAnsi"/>
          <w:noProof/>
          <w:sz w:val="20"/>
          <w:szCs w:val="36"/>
        </w:rPr>
        <w:t>-</w:t>
      </w:r>
      <w:r w:rsidR="00CD469A">
        <w:rPr>
          <w:rFonts w:eastAsiaTheme="majorEastAsia" w:cstheme="minorHAnsi"/>
          <w:noProof/>
          <w:sz w:val="20"/>
          <w:szCs w:val="36"/>
        </w:rPr>
        <w:t>2, §9-12 og opplæringslova §10-7</w:t>
      </w:r>
      <w:r w:rsidRPr="00CD469A">
        <w:rPr>
          <w:rFonts w:eastAsiaTheme="majorEastAsia" w:cstheme="minorHAnsi"/>
          <w:noProof/>
          <w:sz w:val="20"/>
          <w:szCs w:val="36"/>
        </w:rPr>
        <w:t>):</w:t>
      </w:r>
      <w:bookmarkEnd w:id="77"/>
      <w:bookmarkEnd w:id="78"/>
      <w:bookmarkEnd w:id="79"/>
      <w:bookmarkEnd w:id="80"/>
    </w:p>
    <w:p w:rsidR="00CD469A" w:rsidRPr="00CD469A" w:rsidRDefault="00CD469A" w:rsidP="00CD469A">
      <w:pPr>
        <w:spacing w:line="192" w:lineRule="auto"/>
        <w:rPr>
          <w:rFonts w:cstheme="minorHAnsi"/>
          <w:i/>
          <w:sz w:val="24"/>
        </w:rPr>
      </w:pPr>
      <w:r w:rsidRPr="00CD469A">
        <w:rPr>
          <w:rFonts w:cstheme="minorHAnsi"/>
          <w:i/>
          <w:sz w:val="24"/>
        </w:rPr>
        <w:t>§ 9-2 Formålet med og grunnlaget for vurdering i orden og i oppførsel</w:t>
      </w:r>
    </w:p>
    <w:p w:rsidR="00CD469A" w:rsidRPr="00CD469A" w:rsidRDefault="00CD469A" w:rsidP="00CD469A">
      <w:pPr>
        <w:spacing w:line="192" w:lineRule="auto"/>
        <w:rPr>
          <w:rFonts w:cstheme="minorHAnsi"/>
          <w:i/>
          <w:sz w:val="24"/>
        </w:rPr>
      </w:pPr>
      <w:r>
        <w:rPr>
          <w:rFonts w:cstheme="minorHAnsi"/>
          <w:i/>
          <w:sz w:val="24"/>
        </w:rPr>
        <w:br/>
      </w:r>
      <w:r w:rsidRPr="00CD469A">
        <w:rPr>
          <w:rFonts w:cstheme="minorHAnsi"/>
          <w:i/>
          <w:sz w:val="24"/>
        </w:rPr>
        <w:t xml:space="preserve">Formålet med vurdering i orden og i oppførsel er å fremje sosial læring, medverke til </w:t>
      </w:r>
    </w:p>
    <w:p w:rsidR="00CD469A" w:rsidRPr="00CD469A" w:rsidRDefault="00CD469A" w:rsidP="00CD469A">
      <w:pPr>
        <w:spacing w:line="192" w:lineRule="auto"/>
        <w:rPr>
          <w:rFonts w:cstheme="minorHAnsi"/>
          <w:i/>
          <w:sz w:val="24"/>
        </w:rPr>
      </w:pPr>
      <w:r w:rsidRPr="00CD469A">
        <w:rPr>
          <w:rFonts w:cstheme="minorHAnsi"/>
          <w:i/>
          <w:sz w:val="24"/>
        </w:rPr>
        <w:t>eit trygt og godt skolemiljø og gi informasjon om orden og oppførsel.</w:t>
      </w:r>
    </w:p>
    <w:p w:rsidR="00CD469A" w:rsidRPr="00CD469A" w:rsidRDefault="00CD469A" w:rsidP="00CD469A">
      <w:pPr>
        <w:spacing w:line="192" w:lineRule="auto"/>
        <w:rPr>
          <w:rFonts w:cstheme="minorHAnsi"/>
          <w:i/>
          <w:sz w:val="24"/>
        </w:rPr>
      </w:pPr>
      <w:r w:rsidRPr="00CD469A">
        <w:rPr>
          <w:rFonts w:cstheme="minorHAnsi"/>
          <w:i/>
          <w:sz w:val="24"/>
        </w:rPr>
        <w:t>Skolereglane er grunnlaget for vurdering i orden og i oppførsel, jf. Opplæringslova.</w:t>
      </w:r>
    </w:p>
    <w:p w:rsidR="00CD469A" w:rsidRPr="00CD469A" w:rsidRDefault="00CD469A" w:rsidP="00CD469A">
      <w:pPr>
        <w:spacing w:line="192" w:lineRule="auto"/>
        <w:rPr>
          <w:rFonts w:cstheme="minorHAnsi"/>
          <w:i/>
          <w:sz w:val="24"/>
        </w:rPr>
      </w:pPr>
      <w:r w:rsidRPr="00CD469A">
        <w:rPr>
          <w:rFonts w:cstheme="minorHAnsi"/>
          <w:i/>
          <w:sz w:val="24"/>
        </w:rPr>
        <w:t xml:space="preserve">§ 10-7. Orden heng saman med om elevane er punktlege og førebudde og følgjer opp arbeid. </w:t>
      </w:r>
    </w:p>
    <w:p w:rsidR="00CD469A" w:rsidRPr="00CD469A" w:rsidRDefault="00CD469A" w:rsidP="00CD469A">
      <w:pPr>
        <w:spacing w:line="192" w:lineRule="auto"/>
        <w:rPr>
          <w:rFonts w:cstheme="minorHAnsi"/>
          <w:i/>
          <w:sz w:val="24"/>
        </w:rPr>
      </w:pPr>
      <w:r w:rsidRPr="00CD469A">
        <w:rPr>
          <w:rFonts w:cstheme="minorHAnsi"/>
          <w:i/>
          <w:sz w:val="24"/>
        </w:rPr>
        <w:t xml:space="preserve">Oppførsel heng saman med om elevane viser omsyn og respekt for andre. Elevane skal vere </w:t>
      </w:r>
    </w:p>
    <w:p w:rsidR="00CD469A" w:rsidRPr="00CD469A" w:rsidRDefault="00CD469A" w:rsidP="00CD469A">
      <w:pPr>
        <w:spacing w:line="192" w:lineRule="auto"/>
        <w:rPr>
          <w:rFonts w:cstheme="minorHAnsi"/>
          <w:i/>
          <w:sz w:val="24"/>
        </w:rPr>
      </w:pPr>
      <w:r w:rsidRPr="00CD469A">
        <w:rPr>
          <w:rFonts w:cstheme="minorHAnsi"/>
          <w:i/>
          <w:sz w:val="24"/>
        </w:rPr>
        <w:t>gjort kjende med skolereglane.</w:t>
      </w:r>
    </w:p>
    <w:p w:rsidR="00CD469A" w:rsidRPr="00CD469A" w:rsidRDefault="00CD469A" w:rsidP="00CD469A">
      <w:pPr>
        <w:spacing w:line="192" w:lineRule="auto"/>
        <w:rPr>
          <w:rFonts w:cstheme="minorHAnsi"/>
          <w:i/>
          <w:sz w:val="24"/>
        </w:rPr>
      </w:pPr>
      <w:r w:rsidRPr="00CD469A">
        <w:rPr>
          <w:rFonts w:cstheme="minorHAnsi"/>
          <w:i/>
          <w:sz w:val="24"/>
        </w:rPr>
        <w:t xml:space="preserve">Kompetanse i fag skal ikkje trekkjast inn i vurderinga av orden eller oppførsel. I </w:t>
      </w:r>
    </w:p>
    <w:p w:rsidR="00CD469A" w:rsidRPr="00CD469A" w:rsidRDefault="00CD469A" w:rsidP="00CD469A">
      <w:pPr>
        <w:spacing w:line="192" w:lineRule="auto"/>
        <w:rPr>
          <w:rFonts w:cstheme="minorHAnsi"/>
          <w:i/>
          <w:sz w:val="24"/>
        </w:rPr>
      </w:pPr>
      <w:r w:rsidRPr="00CD469A">
        <w:rPr>
          <w:rFonts w:cstheme="minorHAnsi"/>
          <w:i/>
          <w:sz w:val="24"/>
        </w:rPr>
        <w:t>vurderinga skal det takast omsyn til føresetnadene til elevane.</w:t>
      </w:r>
    </w:p>
    <w:p w:rsidR="00CD469A" w:rsidRPr="00CD469A" w:rsidRDefault="00CD469A" w:rsidP="00CD469A">
      <w:pPr>
        <w:spacing w:line="192" w:lineRule="auto"/>
        <w:rPr>
          <w:rFonts w:cstheme="minorHAnsi"/>
          <w:i/>
          <w:sz w:val="24"/>
        </w:rPr>
      </w:pPr>
      <w:r w:rsidRPr="00CD469A">
        <w:rPr>
          <w:rFonts w:cstheme="minorHAnsi"/>
          <w:i/>
          <w:sz w:val="24"/>
        </w:rPr>
        <w:t xml:space="preserve">Det skal ikkje leggjast avgjerande vekt på enkelthendingar med mindre dei er særleg </w:t>
      </w:r>
    </w:p>
    <w:p w:rsidR="00CD469A" w:rsidRDefault="00CD469A" w:rsidP="00CD469A">
      <w:pPr>
        <w:spacing w:line="192" w:lineRule="auto"/>
        <w:rPr>
          <w:rFonts w:cstheme="minorHAnsi"/>
          <w:i/>
          <w:sz w:val="24"/>
        </w:rPr>
      </w:pPr>
      <w:r w:rsidRPr="00CD469A">
        <w:rPr>
          <w:rFonts w:cstheme="minorHAnsi"/>
          <w:i/>
          <w:sz w:val="24"/>
        </w:rPr>
        <w:t>klanderverdige eller grove.</w:t>
      </w:r>
    </w:p>
    <w:p w:rsidR="00CD469A" w:rsidRPr="00CD469A" w:rsidRDefault="00CD469A" w:rsidP="00CD469A">
      <w:pPr>
        <w:spacing w:line="192" w:lineRule="auto"/>
        <w:rPr>
          <w:rFonts w:cstheme="minorHAnsi"/>
          <w:i/>
          <w:sz w:val="24"/>
        </w:rPr>
      </w:pPr>
      <w:r w:rsidRPr="00CD469A">
        <w:rPr>
          <w:rFonts w:cstheme="minorHAnsi"/>
          <w:i/>
          <w:sz w:val="24"/>
        </w:rPr>
        <w:t>§ 9-12 Undervegsvurdering i orden og i oppførsel</w:t>
      </w:r>
    </w:p>
    <w:p w:rsidR="00CD469A" w:rsidRPr="00CD469A" w:rsidRDefault="00CD469A" w:rsidP="00CD469A">
      <w:pPr>
        <w:spacing w:line="192" w:lineRule="auto"/>
        <w:rPr>
          <w:rFonts w:cstheme="minorHAnsi"/>
          <w:i/>
          <w:sz w:val="24"/>
        </w:rPr>
      </w:pPr>
      <w:r w:rsidRPr="00CD469A">
        <w:rPr>
          <w:rFonts w:cstheme="minorHAnsi"/>
          <w:i/>
          <w:sz w:val="24"/>
        </w:rPr>
        <w:t xml:space="preserve">Undervegsvurdering i orden og i oppførsel skal givast jamleg og skal tene til å fremje </w:t>
      </w:r>
    </w:p>
    <w:p w:rsidR="00CD469A" w:rsidRPr="00CD469A" w:rsidRDefault="00CD469A" w:rsidP="00CD469A">
      <w:pPr>
        <w:spacing w:line="192" w:lineRule="auto"/>
        <w:rPr>
          <w:rFonts w:cstheme="minorHAnsi"/>
          <w:i/>
          <w:sz w:val="24"/>
        </w:rPr>
      </w:pPr>
      <w:r w:rsidRPr="00CD469A">
        <w:rPr>
          <w:rFonts w:cstheme="minorHAnsi"/>
          <w:i/>
          <w:sz w:val="24"/>
        </w:rPr>
        <w:t>sosial læring ved at elevane</w:t>
      </w:r>
    </w:p>
    <w:p w:rsidR="00CD469A" w:rsidRPr="00CD469A" w:rsidRDefault="00CD469A" w:rsidP="00CD469A">
      <w:pPr>
        <w:spacing w:line="192" w:lineRule="auto"/>
        <w:rPr>
          <w:rFonts w:cstheme="minorHAnsi"/>
          <w:i/>
          <w:sz w:val="24"/>
        </w:rPr>
      </w:pPr>
      <w:r w:rsidRPr="00CD469A">
        <w:rPr>
          <w:rFonts w:cstheme="minorHAnsi"/>
          <w:i/>
          <w:sz w:val="24"/>
        </w:rPr>
        <w:t>a. får rettleiing om kva som er god orden og oppførsel</w:t>
      </w:r>
    </w:p>
    <w:p w:rsidR="00CD469A" w:rsidRPr="00CD469A" w:rsidRDefault="00CD469A" w:rsidP="00CD469A">
      <w:pPr>
        <w:spacing w:line="192" w:lineRule="auto"/>
        <w:rPr>
          <w:rFonts w:cstheme="minorHAnsi"/>
          <w:i/>
          <w:sz w:val="24"/>
        </w:rPr>
      </w:pPr>
      <w:r w:rsidRPr="00CD469A">
        <w:rPr>
          <w:rFonts w:cstheme="minorHAnsi"/>
          <w:i/>
          <w:sz w:val="24"/>
        </w:rPr>
        <w:t>b. får vite om ordenen og oppførselen deira er i tråd med skolereglane</w:t>
      </w:r>
    </w:p>
    <w:p w:rsidR="00CD469A" w:rsidRPr="00CD469A" w:rsidRDefault="00CD469A" w:rsidP="00CD469A">
      <w:pPr>
        <w:spacing w:line="192" w:lineRule="auto"/>
        <w:rPr>
          <w:rFonts w:cstheme="minorHAnsi"/>
          <w:i/>
          <w:sz w:val="24"/>
        </w:rPr>
      </w:pPr>
      <w:r w:rsidRPr="00CD469A">
        <w:rPr>
          <w:rFonts w:cstheme="minorHAnsi"/>
          <w:i/>
          <w:sz w:val="24"/>
        </w:rPr>
        <w:t>c. reflekterer over sin eigen orden og oppførsel og korleis dei kan utvikle seg.</w:t>
      </w:r>
    </w:p>
    <w:p w:rsidR="00CD469A" w:rsidRPr="00CD469A" w:rsidRDefault="00CD469A" w:rsidP="00CD469A">
      <w:pPr>
        <w:spacing w:line="192" w:lineRule="auto"/>
        <w:rPr>
          <w:rFonts w:cstheme="minorHAnsi"/>
          <w:i/>
          <w:sz w:val="24"/>
        </w:rPr>
      </w:pPr>
    </w:p>
    <w:p w:rsidR="00FE0718" w:rsidRPr="00FE0718" w:rsidRDefault="00FE0718" w:rsidP="00FE0718">
      <w:pPr>
        <w:keepNext/>
        <w:keepLines/>
        <w:numPr>
          <w:ilvl w:val="0"/>
          <w:numId w:val="5"/>
        </w:numPr>
        <w:spacing w:before="480" w:after="0" w:line="276" w:lineRule="auto"/>
        <w:outlineLvl w:val="0"/>
        <w:rPr>
          <w:rFonts w:eastAsiaTheme="majorEastAsia" w:cstheme="minorHAnsi"/>
          <w:bCs/>
          <w:sz w:val="44"/>
          <w:szCs w:val="44"/>
        </w:rPr>
      </w:pPr>
      <w:bookmarkStart w:id="81" w:name="_Toc134208276"/>
      <w:bookmarkStart w:id="82" w:name="_Toc134774980"/>
      <w:bookmarkStart w:id="83" w:name="_Toc164157140"/>
      <w:r w:rsidRPr="00FE0718">
        <w:rPr>
          <w:rFonts w:eastAsiaTheme="majorEastAsia" w:cstheme="minorHAnsi"/>
          <w:bCs/>
          <w:sz w:val="44"/>
          <w:szCs w:val="44"/>
        </w:rPr>
        <w:t>Sakshandsaming</w:t>
      </w:r>
      <w:bookmarkEnd w:id="81"/>
      <w:bookmarkEnd w:id="82"/>
      <w:bookmarkEnd w:id="83"/>
      <w:r w:rsidRPr="00FE0718">
        <w:rPr>
          <w:rFonts w:eastAsiaTheme="majorEastAsia" w:cstheme="minorHAnsi"/>
          <w:bCs/>
          <w:sz w:val="44"/>
          <w:szCs w:val="44"/>
        </w:rPr>
        <w:t xml:space="preserve"> </w:t>
      </w:r>
    </w:p>
    <w:p w:rsidR="009F66FC" w:rsidRPr="00FE0718" w:rsidRDefault="00FE0718" w:rsidP="00FE0718">
      <w:pPr>
        <w:keepNext/>
        <w:keepLines/>
        <w:pBdr>
          <w:bottom w:val="single" w:sz="4" w:space="1" w:color="auto"/>
        </w:pBdr>
        <w:spacing w:before="200" w:after="240"/>
        <w:outlineLvl w:val="1"/>
        <w:rPr>
          <w:rFonts w:eastAsiaTheme="majorEastAsia" w:cstheme="minorHAnsi"/>
          <w:noProof/>
          <w:sz w:val="36"/>
          <w:szCs w:val="36"/>
        </w:rPr>
      </w:pPr>
      <w:bookmarkStart w:id="84" w:name="_Toc5007493"/>
      <w:bookmarkStart w:id="85" w:name="_Toc134208277"/>
      <w:bookmarkStart w:id="86" w:name="_Toc134774981"/>
      <w:bookmarkStart w:id="87" w:name="_Toc164157141"/>
      <w:r w:rsidRPr="00FE0718">
        <w:rPr>
          <w:rFonts w:eastAsiaTheme="majorEastAsia" w:cstheme="minorHAnsi"/>
          <w:noProof/>
          <w:sz w:val="36"/>
          <w:szCs w:val="36"/>
        </w:rPr>
        <w:t>§ 1</w:t>
      </w:r>
      <w:r w:rsidR="00982D59">
        <w:rPr>
          <w:rFonts w:eastAsiaTheme="majorEastAsia" w:cstheme="minorHAnsi"/>
          <w:noProof/>
          <w:sz w:val="36"/>
          <w:szCs w:val="36"/>
        </w:rPr>
        <w:t>3</w:t>
      </w:r>
      <w:r w:rsidRPr="00FE0718">
        <w:rPr>
          <w:rFonts w:eastAsiaTheme="majorEastAsia" w:cstheme="minorHAnsi"/>
          <w:noProof/>
          <w:sz w:val="36"/>
          <w:szCs w:val="36"/>
        </w:rPr>
        <w:t xml:space="preserve">. </w:t>
      </w:r>
      <w:bookmarkEnd w:id="84"/>
      <w:r w:rsidRPr="00FE0718">
        <w:rPr>
          <w:rFonts w:eastAsiaTheme="majorEastAsia" w:cstheme="minorHAnsi"/>
          <w:noProof/>
          <w:sz w:val="36"/>
          <w:szCs w:val="36"/>
        </w:rPr>
        <w:t>Generelt</w:t>
      </w:r>
      <w:bookmarkEnd w:id="85"/>
      <w:bookmarkEnd w:id="86"/>
      <w:bookmarkEnd w:id="87"/>
    </w:p>
    <w:p w:rsidR="00FE0718" w:rsidRPr="00FE0718" w:rsidRDefault="00FE0718" w:rsidP="00FE0718">
      <w:pPr>
        <w:tabs>
          <w:tab w:val="left" w:pos="284"/>
          <w:tab w:val="left" w:pos="426"/>
        </w:tabs>
        <w:autoSpaceDE w:val="0"/>
        <w:autoSpaceDN w:val="0"/>
        <w:adjustRightInd w:val="0"/>
        <w:spacing w:after="0" w:line="240" w:lineRule="auto"/>
        <w:rPr>
          <w:rFonts w:cstheme="minorHAnsi"/>
          <w:sz w:val="24"/>
          <w:szCs w:val="24"/>
        </w:rPr>
      </w:pPr>
      <w:r w:rsidRPr="00FE0718">
        <w:rPr>
          <w:rFonts w:cstheme="minorHAnsi"/>
          <w:sz w:val="24"/>
          <w:szCs w:val="24"/>
        </w:rPr>
        <w:t xml:space="preserve">Saksbehandling ved brot på </w:t>
      </w:r>
      <w:r w:rsidR="00C134C7">
        <w:rPr>
          <w:rFonts w:cstheme="minorHAnsi"/>
          <w:sz w:val="24"/>
          <w:szCs w:val="24"/>
        </w:rPr>
        <w:t xml:space="preserve">denne forskrifta </w:t>
      </w:r>
      <w:r w:rsidRPr="00FE0718">
        <w:rPr>
          <w:rFonts w:cstheme="minorHAnsi"/>
          <w:sz w:val="24"/>
          <w:szCs w:val="24"/>
        </w:rPr>
        <w:t>følgjer reglane i opplæringslova</w:t>
      </w:r>
    </w:p>
    <w:p w:rsidR="00FE0718" w:rsidRPr="00FE0718" w:rsidRDefault="00444530" w:rsidP="00FE0718">
      <w:pPr>
        <w:tabs>
          <w:tab w:val="left" w:pos="284"/>
          <w:tab w:val="left" w:pos="426"/>
        </w:tabs>
        <w:autoSpaceDE w:val="0"/>
        <w:autoSpaceDN w:val="0"/>
        <w:adjustRightInd w:val="0"/>
        <w:spacing w:after="0" w:line="240" w:lineRule="auto"/>
        <w:rPr>
          <w:rFonts w:cstheme="minorHAnsi"/>
          <w:sz w:val="24"/>
          <w:szCs w:val="24"/>
        </w:rPr>
      </w:pPr>
      <w:r>
        <w:rPr>
          <w:rFonts w:cstheme="minorHAnsi"/>
          <w:sz w:val="24"/>
          <w:szCs w:val="24"/>
        </w:rPr>
        <w:t>Kapittel 12</w:t>
      </w:r>
      <w:r w:rsidR="00C510E6">
        <w:rPr>
          <w:rFonts w:cstheme="minorHAnsi"/>
          <w:sz w:val="24"/>
          <w:szCs w:val="24"/>
        </w:rPr>
        <w:t xml:space="preserve"> </w:t>
      </w:r>
      <w:r w:rsidR="00C510E6" w:rsidRPr="00C510E6">
        <w:rPr>
          <w:rFonts w:cstheme="minorHAnsi"/>
          <w:i/>
          <w:sz w:val="24"/>
          <w:szCs w:val="24"/>
        </w:rPr>
        <w:t>Skulemiljøet til elevane</w:t>
      </w:r>
      <w:r w:rsidR="00C510E6">
        <w:rPr>
          <w:rFonts w:cstheme="minorHAnsi"/>
          <w:sz w:val="24"/>
          <w:szCs w:val="24"/>
        </w:rPr>
        <w:t>,</w:t>
      </w:r>
      <w:r w:rsidR="00FE0718" w:rsidRPr="00FE0718">
        <w:rPr>
          <w:rFonts w:cstheme="minorHAnsi"/>
          <w:sz w:val="24"/>
          <w:szCs w:val="24"/>
        </w:rPr>
        <w:t xml:space="preserve"> samt saksbehandlingsreglane i forvaltningslova, medrekna kap. III - kap. VI</w:t>
      </w:r>
      <w:r w:rsidR="00C510E6">
        <w:rPr>
          <w:rFonts w:cstheme="minorHAnsi"/>
          <w:sz w:val="24"/>
          <w:szCs w:val="24"/>
        </w:rPr>
        <w:t xml:space="preserve"> </w:t>
      </w:r>
      <w:r w:rsidR="00FE0718" w:rsidRPr="00FE0718">
        <w:rPr>
          <w:rFonts w:cstheme="minorHAnsi"/>
          <w:sz w:val="24"/>
          <w:szCs w:val="24"/>
        </w:rPr>
        <w:t>ved einskildvedtak.</w:t>
      </w:r>
      <w:r w:rsidR="00C510E6">
        <w:rPr>
          <w:rFonts w:cstheme="minorHAnsi"/>
          <w:sz w:val="24"/>
          <w:szCs w:val="24"/>
        </w:rPr>
        <w:t xml:space="preserve"> </w:t>
      </w:r>
    </w:p>
    <w:p w:rsidR="00FE0718" w:rsidRPr="00FE0718" w:rsidRDefault="00FE0718" w:rsidP="00FE0718">
      <w:pPr>
        <w:tabs>
          <w:tab w:val="left" w:pos="284"/>
          <w:tab w:val="left" w:pos="426"/>
        </w:tabs>
        <w:autoSpaceDE w:val="0"/>
        <w:autoSpaceDN w:val="0"/>
        <w:adjustRightInd w:val="0"/>
        <w:spacing w:after="0" w:line="240" w:lineRule="auto"/>
        <w:rPr>
          <w:rFonts w:cstheme="minorHAnsi"/>
          <w:sz w:val="24"/>
          <w:szCs w:val="24"/>
        </w:rPr>
      </w:pPr>
    </w:p>
    <w:p w:rsidR="00FE0718" w:rsidRPr="00FE0718" w:rsidRDefault="00FE0718" w:rsidP="00FE0718">
      <w:pPr>
        <w:keepNext/>
        <w:keepLines/>
        <w:pBdr>
          <w:bottom w:val="single" w:sz="4" w:space="1" w:color="auto"/>
        </w:pBdr>
        <w:spacing w:before="200" w:after="240"/>
        <w:outlineLvl w:val="1"/>
        <w:rPr>
          <w:rFonts w:eastAsiaTheme="majorEastAsia" w:cstheme="minorHAnsi"/>
          <w:i/>
          <w:noProof/>
          <w:sz w:val="36"/>
          <w:szCs w:val="36"/>
        </w:rPr>
      </w:pPr>
      <w:bookmarkStart w:id="88" w:name="_Toc5007495"/>
      <w:bookmarkStart w:id="89" w:name="_Toc134208278"/>
      <w:bookmarkStart w:id="90" w:name="_Toc134774982"/>
      <w:bookmarkStart w:id="91" w:name="_Toc164157142"/>
      <w:r w:rsidRPr="00FE0718">
        <w:rPr>
          <w:rFonts w:eastAsiaTheme="majorEastAsia" w:cstheme="minorHAnsi"/>
          <w:noProof/>
          <w:sz w:val="36"/>
          <w:szCs w:val="36"/>
        </w:rPr>
        <w:t>§ 1</w:t>
      </w:r>
      <w:r w:rsidR="00982D59">
        <w:rPr>
          <w:rFonts w:eastAsiaTheme="majorEastAsia" w:cstheme="minorHAnsi"/>
          <w:noProof/>
          <w:sz w:val="36"/>
          <w:szCs w:val="36"/>
        </w:rPr>
        <w:t>4</w:t>
      </w:r>
      <w:r w:rsidRPr="00FE0718">
        <w:rPr>
          <w:rFonts w:eastAsiaTheme="majorEastAsia" w:cstheme="minorHAnsi"/>
          <w:noProof/>
          <w:sz w:val="36"/>
          <w:szCs w:val="36"/>
        </w:rPr>
        <w:t>. Kunngjering</w:t>
      </w:r>
      <w:bookmarkEnd w:id="88"/>
      <w:bookmarkEnd w:id="89"/>
      <w:bookmarkEnd w:id="90"/>
      <w:bookmarkEnd w:id="91"/>
    </w:p>
    <w:p w:rsidR="00FE0718" w:rsidRPr="00FE0718" w:rsidRDefault="00C134C7" w:rsidP="00FE0718">
      <w:pPr>
        <w:tabs>
          <w:tab w:val="left" w:pos="284"/>
          <w:tab w:val="left" w:pos="426"/>
        </w:tabs>
        <w:autoSpaceDE w:val="0"/>
        <w:autoSpaceDN w:val="0"/>
        <w:adjustRightInd w:val="0"/>
        <w:spacing w:after="0" w:line="240" w:lineRule="auto"/>
        <w:rPr>
          <w:rFonts w:cstheme="minorHAnsi"/>
          <w:sz w:val="24"/>
          <w:szCs w:val="24"/>
        </w:rPr>
      </w:pPr>
      <w:r>
        <w:rPr>
          <w:rFonts w:cstheme="minorHAnsi"/>
          <w:sz w:val="24"/>
          <w:szCs w:val="24"/>
        </w:rPr>
        <w:t xml:space="preserve">Denne forskrifta saman med lokale reglar, </w:t>
      </w:r>
      <w:r w:rsidR="00FE0718" w:rsidRPr="00FE0718">
        <w:rPr>
          <w:rFonts w:cstheme="minorHAnsi"/>
          <w:sz w:val="24"/>
          <w:szCs w:val="24"/>
        </w:rPr>
        <w:t>vert gjort</w:t>
      </w:r>
      <w:r>
        <w:rPr>
          <w:rFonts w:cstheme="minorHAnsi"/>
          <w:sz w:val="24"/>
          <w:szCs w:val="24"/>
        </w:rPr>
        <w:t xml:space="preserve"> </w:t>
      </w:r>
      <w:r w:rsidR="00FE0718" w:rsidRPr="00FE0718">
        <w:rPr>
          <w:rFonts w:cstheme="minorHAnsi"/>
          <w:sz w:val="24"/>
          <w:szCs w:val="24"/>
        </w:rPr>
        <w:t>kjent for elevar, foreldre/føresette og tilsette kvart år ved byrjinga på skuleåret.</w:t>
      </w:r>
    </w:p>
    <w:p w:rsidR="00FE0718" w:rsidRPr="00FE0718" w:rsidRDefault="00FE0718" w:rsidP="00FE0718">
      <w:pPr>
        <w:tabs>
          <w:tab w:val="left" w:pos="284"/>
          <w:tab w:val="left" w:pos="426"/>
        </w:tabs>
        <w:autoSpaceDE w:val="0"/>
        <w:autoSpaceDN w:val="0"/>
        <w:adjustRightInd w:val="0"/>
        <w:spacing w:after="0" w:line="240" w:lineRule="auto"/>
        <w:rPr>
          <w:rFonts w:cstheme="minorHAnsi"/>
          <w:sz w:val="24"/>
          <w:szCs w:val="24"/>
        </w:rPr>
      </w:pPr>
    </w:p>
    <w:p w:rsidR="00FE0718" w:rsidRPr="00FE0718" w:rsidRDefault="00FE0718" w:rsidP="00FE0718">
      <w:pPr>
        <w:keepNext/>
        <w:keepLines/>
        <w:pBdr>
          <w:bottom w:val="single" w:sz="4" w:space="1" w:color="auto"/>
        </w:pBdr>
        <w:spacing w:before="200" w:after="240"/>
        <w:outlineLvl w:val="1"/>
        <w:rPr>
          <w:rFonts w:eastAsiaTheme="majorEastAsia" w:cstheme="minorHAnsi"/>
          <w:i/>
          <w:noProof/>
          <w:sz w:val="36"/>
          <w:szCs w:val="36"/>
        </w:rPr>
      </w:pPr>
      <w:bookmarkStart w:id="92" w:name="_Toc5007496"/>
      <w:bookmarkStart w:id="93" w:name="_Toc134208279"/>
      <w:bookmarkStart w:id="94" w:name="_Toc134774983"/>
      <w:bookmarkStart w:id="95" w:name="_Toc164157143"/>
      <w:r w:rsidRPr="00FE0718">
        <w:rPr>
          <w:rFonts w:eastAsiaTheme="majorEastAsia" w:cstheme="minorHAnsi"/>
          <w:noProof/>
          <w:sz w:val="36"/>
          <w:szCs w:val="36"/>
        </w:rPr>
        <w:t>§ 1</w:t>
      </w:r>
      <w:r w:rsidR="00982D59">
        <w:rPr>
          <w:rFonts w:eastAsiaTheme="majorEastAsia" w:cstheme="minorHAnsi"/>
          <w:noProof/>
          <w:sz w:val="36"/>
          <w:szCs w:val="36"/>
        </w:rPr>
        <w:t>5</w:t>
      </w:r>
      <w:r w:rsidRPr="00FE0718">
        <w:rPr>
          <w:rFonts w:eastAsiaTheme="majorEastAsia" w:cstheme="minorHAnsi"/>
          <w:noProof/>
          <w:sz w:val="36"/>
          <w:szCs w:val="36"/>
        </w:rPr>
        <w:t>. Endring av forskrifta</w:t>
      </w:r>
      <w:bookmarkEnd w:id="92"/>
      <w:bookmarkEnd w:id="93"/>
      <w:bookmarkEnd w:id="94"/>
      <w:bookmarkEnd w:id="95"/>
    </w:p>
    <w:p w:rsidR="00FE0718" w:rsidRPr="00FE0718" w:rsidRDefault="00FE0718" w:rsidP="00FE0718">
      <w:pPr>
        <w:spacing w:after="0" w:line="240" w:lineRule="auto"/>
        <w:rPr>
          <w:rFonts w:eastAsia="Times New Roman" w:cstheme="minorHAnsi"/>
          <w:lang w:eastAsia="nb-NO"/>
        </w:rPr>
      </w:pPr>
      <w:r w:rsidRPr="00FE0718">
        <w:rPr>
          <w:rFonts w:eastAsia="Times New Roman" w:cstheme="minorHAnsi"/>
          <w:lang w:eastAsia="nb-NO"/>
        </w:rPr>
        <w:t>Kommunestyret skal fastsetja forskrift</w:t>
      </w:r>
      <w:r w:rsidR="00C134C7">
        <w:rPr>
          <w:rFonts w:eastAsia="Times New Roman" w:cstheme="minorHAnsi"/>
          <w:lang w:eastAsia="nb-NO"/>
        </w:rPr>
        <w:t xml:space="preserve"> </w:t>
      </w:r>
      <w:r w:rsidR="00C134C7" w:rsidRPr="00EA1AC5">
        <w:rPr>
          <w:rFonts w:eastAsia="Times New Roman" w:cstheme="minorHAnsi"/>
          <w:lang w:eastAsia="nb-NO"/>
        </w:rPr>
        <w:t>for skulereglar for</w:t>
      </w:r>
      <w:r w:rsidR="00C134C7">
        <w:rPr>
          <w:rFonts w:eastAsia="Times New Roman" w:cstheme="minorHAnsi"/>
          <w:lang w:eastAsia="nb-NO"/>
        </w:rPr>
        <w:t xml:space="preserve"> </w:t>
      </w:r>
      <w:r w:rsidRPr="00FE0718">
        <w:rPr>
          <w:rFonts w:eastAsia="Times New Roman" w:cstheme="minorHAnsi"/>
          <w:lang w:eastAsia="nb-NO"/>
        </w:rPr>
        <w:t>grunnskul</w:t>
      </w:r>
      <w:r w:rsidR="00EA1AC5">
        <w:rPr>
          <w:rFonts w:eastAsia="Times New Roman" w:cstheme="minorHAnsi"/>
          <w:lang w:eastAsia="nb-NO"/>
        </w:rPr>
        <w:t>ane</w:t>
      </w:r>
      <w:r w:rsidRPr="00FE0718">
        <w:rPr>
          <w:rFonts w:eastAsia="Times New Roman" w:cstheme="minorHAnsi"/>
          <w:lang w:eastAsia="nb-NO"/>
        </w:rPr>
        <w:t xml:space="preserve"> i Etne. </w:t>
      </w:r>
    </w:p>
    <w:p w:rsidR="00FE0718" w:rsidRPr="00FE0718" w:rsidRDefault="00FE0718" w:rsidP="00FE0718">
      <w:pPr>
        <w:spacing w:after="0" w:line="240" w:lineRule="auto"/>
        <w:rPr>
          <w:rFonts w:eastAsia="Times New Roman" w:cstheme="minorHAnsi"/>
          <w:lang w:eastAsia="nb-NO"/>
        </w:rPr>
      </w:pPr>
      <w:r w:rsidRPr="00FE0718">
        <w:rPr>
          <w:rFonts w:eastAsia="Times New Roman" w:cstheme="minorHAnsi"/>
          <w:lang w:eastAsia="nb-NO"/>
        </w:rPr>
        <w:t>Endringar av forskrifta skal gjerast av kommunestyret.</w:t>
      </w:r>
    </w:p>
    <w:p w:rsidR="00FE0718" w:rsidRPr="00FE0718" w:rsidRDefault="00FE0718" w:rsidP="00FE0718">
      <w:pPr>
        <w:spacing w:after="0" w:line="240" w:lineRule="auto"/>
        <w:rPr>
          <w:rFonts w:eastAsia="Times New Roman" w:cstheme="minorHAnsi"/>
          <w:lang w:eastAsia="nb-NO"/>
        </w:rPr>
      </w:pPr>
      <w:r w:rsidRPr="00FE0718">
        <w:rPr>
          <w:rFonts w:eastAsia="Times New Roman" w:cstheme="minorHAnsi"/>
          <w:lang w:eastAsia="nb-NO"/>
        </w:rPr>
        <w:t>Kommunedirektøren har mynde til å endra forskrifta når dette er som følgje av endringar i Lov om grunnskolen, avtaleverket eller kommunen sitt årlege budsjettvedtak.</w:t>
      </w:r>
    </w:p>
    <w:p w:rsidR="00FE0718" w:rsidRPr="00FE0718" w:rsidRDefault="00FE0718" w:rsidP="00FE0718">
      <w:pPr>
        <w:spacing w:after="0" w:line="240" w:lineRule="auto"/>
        <w:rPr>
          <w:rFonts w:eastAsia="Times New Roman" w:cstheme="minorHAnsi"/>
          <w:lang w:eastAsia="nb-NO"/>
        </w:rPr>
      </w:pPr>
      <w:r w:rsidRPr="00FE0718">
        <w:rPr>
          <w:rFonts w:eastAsia="Times New Roman" w:cstheme="minorHAnsi"/>
          <w:lang w:eastAsia="nb-NO"/>
        </w:rPr>
        <w:t>Kommunedirektøren har også mynde til å gjera mindre endringar som ikkje er av prinsipiell art.</w:t>
      </w:r>
    </w:p>
    <w:p w:rsidR="00FE0718" w:rsidRPr="00FE0718" w:rsidRDefault="00FE0718" w:rsidP="00FE0718">
      <w:pPr>
        <w:spacing w:after="0" w:line="240" w:lineRule="auto"/>
        <w:rPr>
          <w:rFonts w:eastAsia="Times New Roman" w:cstheme="minorHAnsi"/>
          <w:lang w:eastAsia="nb-NO"/>
        </w:rPr>
      </w:pPr>
    </w:p>
    <w:p w:rsidR="00FE0718" w:rsidRPr="00FE0718" w:rsidRDefault="00FE0718" w:rsidP="00FE0718">
      <w:pPr>
        <w:keepNext/>
        <w:keepLines/>
        <w:pBdr>
          <w:bottom w:val="single" w:sz="4" w:space="1" w:color="auto"/>
        </w:pBdr>
        <w:spacing w:before="200" w:after="240"/>
        <w:outlineLvl w:val="1"/>
        <w:rPr>
          <w:rFonts w:eastAsiaTheme="majorEastAsia" w:cstheme="minorHAnsi"/>
          <w:i/>
          <w:noProof/>
          <w:sz w:val="36"/>
          <w:szCs w:val="36"/>
        </w:rPr>
      </w:pPr>
      <w:bookmarkStart w:id="96" w:name="_Toc5007497"/>
      <w:bookmarkStart w:id="97" w:name="_Toc134208280"/>
      <w:bookmarkStart w:id="98" w:name="_Toc134774984"/>
      <w:bookmarkStart w:id="99" w:name="_Toc164157144"/>
      <w:r w:rsidRPr="00FE0718">
        <w:rPr>
          <w:rFonts w:eastAsiaTheme="majorEastAsia" w:cstheme="minorHAnsi"/>
          <w:noProof/>
          <w:sz w:val="36"/>
          <w:szCs w:val="36"/>
        </w:rPr>
        <w:t>§ 1</w:t>
      </w:r>
      <w:r w:rsidR="00982D59">
        <w:rPr>
          <w:rFonts w:eastAsiaTheme="majorEastAsia" w:cstheme="minorHAnsi"/>
          <w:noProof/>
          <w:sz w:val="36"/>
          <w:szCs w:val="36"/>
        </w:rPr>
        <w:t>6</w:t>
      </w:r>
      <w:r w:rsidRPr="00FE0718">
        <w:rPr>
          <w:rFonts w:eastAsiaTheme="majorEastAsia" w:cstheme="minorHAnsi"/>
          <w:noProof/>
          <w:sz w:val="36"/>
          <w:szCs w:val="36"/>
        </w:rPr>
        <w:t>. Iverksetjing</w:t>
      </w:r>
      <w:bookmarkEnd w:id="96"/>
      <w:bookmarkEnd w:id="97"/>
      <w:bookmarkEnd w:id="98"/>
      <w:bookmarkEnd w:id="99"/>
    </w:p>
    <w:p w:rsidR="00FE0718" w:rsidRPr="00FE0718" w:rsidRDefault="00FE0718" w:rsidP="00FE0718">
      <w:pPr>
        <w:tabs>
          <w:tab w:val="left" w:pos="284"/>
          <w:tab w:val="left" w:pos="426"/>
        </w:tabs>
        <w:autoSpaceDE w:val="0"/>
        <w:autoSpaceDN w:val="0"/>
        <w:adjustRightInd w:val="0"/>
        <w:spacing w:after="0" w:line="240" w:lineRule="auto"/>
        <w:rPr>
          <w:rFonts w:cstheme="minorHAnsi"/>
          <w:sz w:val="24"/>
          <w:szCs w:val="24"/>
        </w:rPr>
      </w:pPr>
      <w:r w:rsidRPr="00FE0718">
        <w:rPr>
          <w:rFonts w:cstheme="minorHAnsi"/>
          <w:sz w:val="24"/>
          <w:szCs w:val="24"/>
        </w:rPr>
        <w:t>Denne forskrifta er vedteken i kommunestyret</w:t>
      </w:r>
      <w:r w:rsidR="00C134C7">
        <w:rPr>
          <w:rFonts w:cstheme="minorHAnsi"/>
          <w:sz w:val="24"/>
          <w:szCs w:val="24"/>
        </w:rPr>
        <w:t xml:space="preserve"> 11.06.2024, og </w:t>
      </w:r>
      <w:r w:rsidR="00267092">
        <w:rPr>
          <w:rFonts w:cstheme="minorHAnsi"/>
          <w:sz w:val="24"/>
          <w:szCs w:val="24"/>
        </w:rPr>
        <w:t xml:space="preserve">er gjeldande frå 01.08.2024. </w:t>
      </w:r>
    </w:p>
    <w:p w:rsidR="00FE0718" w:rsidRPr="00FE0718" w:rsidRDefault="00FE0718" w:rsidP="00FE0718">
      <w:pPr>
        <w:tabs>
          <w:tab w:val="left" w:pos="284"/>
          <w:tab w:val="left" w:pos="426"/>
        </w:tabs>
        <w:autoSpaceDE w:val="0"/>
        <w:autoSpaceDN w:val="0"/>
        <w:adjustRightInd w:val="0"/>
        <w:spacing w:after="0" w:line="240" w:lineRule="auto"/>
        <w:rPr>
          <w:rFonts w:cstheme="minorHAnsi"/>
          <w:sz w:val="24"/>
          <w:szCs w:val="24"/>
        </w:rPr>
      </w:pPr>
    </w:p>
    <w:p w:rsidR="00ED3D91" w:rsidRDefault="000C1FBB">
      <w:r>
        <w:rPr>
          <w:noProof/>
        </w:rPr>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ED3D91" w:rsidSect="00463D20">
      <w:footerReference w:type="default" r:id="rId17"/>
      <w:footerReference w:type="first" r:id="rId18"/>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E2E" w:rsidRDefault="001C5E2E" w:rsidP="00463D20">
      <w:pPr>
        <w:spacing w:after="0" w:line="240" w:lineRule="auto"/>
      </w:pPr>
      <w:r>
        <w:separator/>
      </w:r>
    </w:p>
  </w:endnote>
  <w:endnote w:type="continuationSeparator" w:id="0">
    <w:p w:rsidR="001C5E2E" w:rsidRDefault="001C5E2E"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5CFC3FC-5BD6-4E9A-8CF4-C3753FE8B30E}"/>
    <w:embedBold r:id="rId2" w:fontKey="{71D13E2B-42BB-4EF7-A890-3004CC17AEF5}"/>
    <w:embedItalic r:id="rId3" w:fontKey="{CE286A37-EB4B-438A-B0F6-9C91AA4C3CEB}"/>
  </w:font>
  <w:font w:name="Calibri Light">
    <w:panose1 w:val="020F0302020204030204"/>
    <w:charset w:val="00"/>
    <w:family w:val="swiss"/>
    <w:pitch w:val="variable"/>
    <w:sig w:usb0="E4002EFF" w:usb1="C000247B" w:usb2="00000009" w:usb3="00000000" w:csb0="000001FF" w:csb1="00000000"/>
    <w:embedRegular r:id="rId4" w:subsetted="1" w:fontKey="{BD299443-BC44-4C40-95CC-14BA5187C358}"/>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rsidR="00E826F7" w:rsidRDefault="00E826F7" w:rsidP="000C1FBB">
        <w:pPr>
          <w:pStyle w:val="Bot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5" name="Bile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rsidR="00E826F7" w:rsidRDefault="00E826F7" w:rsidP="000167FA">
    <w:pPr>
      <w:pStyle w:val="Botntekst"/>
      <w:jc w:val="right"/>
    </w:pPr>
    <w:r>
      <w:rPr>
        <w:noProof/>
      </w:rPr>
      <w:t xml:space="preserve"> </w:t>
    </w:r>
    <w:r>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6"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rsidR="00E826F7" w:rsidRDefault="00E826F7" w:rsidP="00463D20">
            <w:pPr>
              <w:pStyle w:val="Bot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7"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rsidR="00E826F7" w:rsidRDefault="00E826F7" w:rsidP="00463D20">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E2E" w:rsidRDefault="001C5E2E" w:rsidP="00463D20">
      <w:pPr>
        <w:spacing w:after="0" w:line="240" w:lineRule="auto"/>
      </w:pPr>
      <w:r>
        <w:separator/>
      </w:r>
    </w:p>
  </w:footnote>
  <w:footnote w:type="continuationSeparator" w:id="0">
    <w:p w:rsidR="001C5E2E" w:rsidRDefault="001C5E2E"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84B7E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25pt;height:12.75pt" o:bullet="t">
        <v:imagedata r:id="rId1" o:title="Punktikon blå"/>
      </v:shape>
    </w:pict>
  </w:numPicBullet>
  <w:numPicBullet w:numPicBulletId="1">
    <w:pict>
      <v:shape w14:anchorId="7406E1C6" id="_x0000_i1035" type="#_x0000_t75" style="width:14.25pt;height:12.75pt" o:bullet="t">
        <v:imagedata r:id="rId2" o:title="Punktikon grøn"/>
      </v:shape>
    </w:pict>
  </w:numPicBullet>
  <w:numPicBullet w:numPicBulletId="2">
    <w:pict>
      <v:shape id="_x0000_i1036" type="#_x0000_t75" style="width:14.25pt;height:12.75pt" o:bullet="t">
        <v:imagedata r:id="rId3" o:title="Punktikon rød"/>
      </v:shape>
    </w:pict>
  </w:numPicBullet>
  <w:numPicBullet w:numPicBulletId="3">
    <w:pict>
      <v:shape id="_x0000_i1037" type="#_x0000_t75" style="width:14.25pt;height:12.75pt" o:bullet="t">
        <v:imagedata r:id="rId4" o:title="Punktikon gul"/>
      </v:shape>
    </w:pict>
  </w:numPicBullet>
  <w:abstractNum w:abstractNumId="0" w15:restartNumberingAfterBreak="0">
    <w:nsid w:val="11215EDE"/>
    <w:multiLevelType w:val="hybridMultilevel"/>
    <w:tmpl w:val="6352DC9E"/>
    <w:lvl w:ilvl="0" w:tplc="08140001">
      <w:start w:val="1"/>
      <w:numFmt w:val="bullet"/>
      <w:lvlText w:val=""/>
      <w:lvlJc w:val="left"/>
      <w:pPr>
        <w:ind w:left="644" w:hanging="360"/>
      </w:pPr>
      <w:rPr>
        <w:rFonts w:ascii="Symbol" w:hAnsi="Symbol" w:hint="default"/>
      </w:rPr>
    </w:lvl>
    <w:lvl w:ilvl="1" w:tplc="08140003" w:tentative="1">
      <w:start w:val="1"/>
      <w:numFmt w:val="bullet"/>
      <w:lvlText w:val="o"/>
      <w:lvlJc w:val="left"/>
      <w:pPr>
        <w:ind w:left="1364" w:hanging="360"/>
      </w:pPr>
      <w:rPr>
        <w:rFonts w:ascii="Courier New" w:hAnsi="Courier New" w:cs="Courier New" w:hint="default"/>
      </w:rPr>
    </w:lvl>
    <w:lvl w:ilvl="2" w:tplc="08140005" w:tentative="1">
      <w:start w:val="1"/>
      <w:numFmt w:val="bullet"/>
      <w:lvlText w:val=""/>
      <w:lvlJc w:val="left"/>
      <w:pPr>
        <w:ind w:left="2084" w:hanging="360"/>
      </w:pPr>
      <w:rPr>
        <w:rFonts w:ascii="Wingdings" w:hAnsi="Wingdings" w:hint="default"/>
      </w:rPr>
    </w:lvl>
    <w:lvl w:ilvl="3" w:tplc="08140001" w:tentative="1">
      <w:start w:val="1"/>
      <w:numFmt w:val="bullet"/>
      <w:lvlText w:val=""/>
      <w:lvlJc w:val="left"/>
      <w:pPr>
        <w:ind w:left="2804" w:hanging="360"/>
      </w:pPr>
      <w:rPr>
        <w:rFonts w:ascii="Symbol" w:hAnsi="Symbol" w:hint="default"/>
      </w:rPr>
    </w:lvl>
    <w:lvl w:ilvl="4" w:tplc="08140003" w:tentative="1">
      <w:start w:val="1"/>
      <w:numFmt w:val="bullet"/>
      <w:lvlText w:val="o"/>
      <w:lvlJc w:val="left"/>
      <w:pPr>
        <w:ind w:left="3524" w:hanging="360"/>
      </w:pPr>
      <w:rPr>
        <w:rFonts w:ascii="Courier New" w:hAnsi="Courier New" w:cs="Courier New" w:hint="default"/>
      </w:rPr>
    </w:lvl>
    <w:lvl w:ilvl="5" w:tplc="08140005" w:tentative="1">
      <w:start w:val="1"/>
      <w:numFmt w:val="bullet"/>
      <w:lvlText w:val=""/>
      <w:lvlJc w:val="left"/>
      <w:pPr>
        <w:ind w:left="4244" w:hanging="360"/>
      </w:pPr>
      <w:rPr>
        <w:rFonts w:ascii="Wingdings" w:hAnsi="Wingdings" w:hint="default"/>
      </w:rPr>
    </w:lvl>
    <w:lvl w:ilvl="6" w:tplc="08140001" w:tentative="1">
      <w:start w:val="1"/>
      <w:numFmt w:val="bullet"/>
      <w:lvlText w:val=""/>
      <w:lvlJc w:val="left"/>
      <w:pPr>
        <w:ind w:left="4964" w:hanging="360"/>
      </w:pPr>
      <w:rPr>
        <w:rFonts w:ascii="Symbol" w:hAnsi="Symbol" w:hint="default"/>
      </w:rPr>
    </w:lvl>
    <w:lvl w:ilvl="7" w:tplc="08140003" w:tentative="1">
      <w:start w:val="1"/>
      <w:numFmt w:val="bullet"/>
      <w:lvlText w:val="o"/>
      <w:lvlJc w:val="left"/>
      <w:pPr>
        <w:ind w:left="5684" w:hanging="360"/>
      </w:pPr>
      <w:rPr>
        <w:rFonts w:ascii="Courier New" w:hAnsi="Courier New" w:cs="Courier New" w:hint="default"/>
      </w:rPr>
    </w:lvl>
    <w:lvl w:ilvl="8" w:tplc="08140005" w:tentative="1">
      <w:start w:val="1"/>
      <w:numFmt w:val="bullet"/>
      <w:lvlText w:val=""/>
      <w:lvlJc w:val="left"/>
      <w:pPr>
        <w:ind w:left="6404" w:hanging="360"/>
      </w:pPr>
      <w:rPr>
        <w:rFonts w:ascii="Wingdings" w:hAnsi="Wingdings" w:hint="default"/>
      </w:rPr>
    </w:lvl>
  </w:abstractNum>
  <w:abstractNum w:abstractNumId="1" w15:restartNumberingAfterBreak="0">
    <w:nsid w:val="140D7033"/>
    <w:multiLevelType w:val="hybridMultilevel"/>
    <w:tmpl w:val="C0261DAC"/>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15:restartNumberingAfterBreak="0">
    <w:nsid w:val="1C1E5DD6"/>
    <w:multiLevelType w:val="hybridMultilevel"/>
    <w:tmpl w:val="433499D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1DCA730E"/>
    <w:multiLevelType w:val="hybridMultilevel"/>
    <w:tmpl w:val="9CAC0670"/>
    <w:lvl w:ilvl="0" w:tplc="605C1E82">
      <w:start w:val="1"/>
      <w:numFmt w:val="lowerLetter"/>
      <w:lvlText w:val="%1)"/>
      <w:lvlJc w:val="left"/>
      <w:pPr>
        <w:ind w:left="720" w:hanging="360"/>
      </w:pPr>
      <w:rPr>
        <w:rFonts w:asciiTheme="minorHAnsi" w:eastAsia="Times New Roman" w:hAnsiTheme="minorHAnsi" w:cstheme="minorHAnsi"/>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257E1E37"/>
    <w:multiLevelType w:val="hybridMultilevel"/>
    <w:tmpl w:val="386E490A"/>
    <w:lvl w:ilvl="0" w:tplc="A6F6D044">
      <w:numFmt w:val="bullet"/>
      <w:lvlText w:val="-"/>
      <w:lvlJc w:val="left"/>
      <w:pPr>
        <w:ind w:left="720" w:hanging="360"/>
      </w:pPr>
      <w:rPr>
        <w:rFonts w:ascii="Calibri Light" w:eastAsiaTheme="minorHAnsi" w:hAnsi="Calibri Light" w:cs="Calibri Light"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3D60428E"/>
    <w:multiLevelType w:val="hybridMultilevel"/>
    <w:tmpl w:val="EB2C8EE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4A8F19CC"/>
    <w:multiLevelType w:val="hybridMultilevel"/>
    <w:tmpl w:val="BD18D0F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52734A57"/>
    <w:multiLevelType w:val="hybridMultilevel"/>
    <w:tmpl w:val="5D2CDF50"/>
    <w:lvl w:ilvl="0" w:tplc="EAFAF682">
      <w:start w:val="1"/>
      <w:numFmt w:val="bullet"/>
      <w:lvlText w:val="-"/>
      <w:lvlJc w:val="left"/>
      <w:pPr>
        <w:ind w:left="1080" w:hanging="360"/>
      </w:pPr>
      <w:rPr>
        <w:rFonts w:ascii="Cambria" w:eastAsia="Times New Roman" w:hAnsi="Cambria" w:cs="Times New Roman" w:hint="default"/>
      </w:rPr>
    </w:lvl>
    <w:lvl w:ilvl="1" w:tplc="08140003" w:tentative="1">
      <w:start w:val="1"/>
      <w:numFmt w:val="bullet"/>
      <w:lvlText w:val="o"/>
      <w:lvlJc w:val="left"/>
      <w:pPr>
        <w:ind w:left="1800" w:hanging="360"/>
      </w:pPr>
      <w:rPr>
        <w:rFonts w:ascii="Courier New" w:hAnsi="Courier New" w:cs="Courier New" w:hint="default"/>
      </w:rPr>
    </w:lvl>
    <w:lvl w:ilvl="2" w:tplc="08140005" w:tentative="1">
      <w:start w:val="1"/>
      <w:numFmt w:val="bullet"/>
      <w:lvlText w:val=""/>
      <w:lvlJc w:val="left"/>
      <w:pPr>
        <w:ind w:left="2520" w:hanging="360"/>
      </w:pPr>
      <w:rPr>
        <w:rFonts w:ascii="Wingdings" w:hAnsi="Wingdings" w:hint="default"/>
      </w:rPr>
    </w:lvl>
    <w:lvl w:ilvl="3" w:tplc="08140001" w:tentative="1">
      <w:start w:val="1"/>
      <w:numFmt w:val="bullet"/>
      <w:lvlText w:val=""/>
      <w:lvlJc w:val="left"/>
      <w:pPr>
        <w:ind w:left="3240" w:hanging="360"/>
      </w:pPr>
      <w:rPr>
        <w:rFonts w:ascii="Symbol" w:hAnsi="Symbol" w:hint="default"/>
      </w:rPr>
    </w:lvl>
    <w:lvl w:ilvl="4" w:tplc="08140003" w:tentative="1">
      <w:start w:val="1"/>
      <w:numFmt w:val="bullet"/>
      <w:lvlText w:val="o"/>
      <w:lvlJc w:val="left"/>
      <w:pPr>
        <w:ind w:left="3960" w:hanging="360"/>
      </w:pPr>
      <w:rPr>
        <w:rFonts w:ascii="Courier New" w:hAnsi="Courier New" w:cs="Courier New" w:hint="default"/>
      </w:rPr>
    </w:lvl>
    <w:lvl w:ilvl="5" w:tplc="08140005" w:tentative="1">
      <w:start w:val="1"/>
      <w:numFmt w:val="bullet"/>
      <w:lvlText w:val=""/>
      <w:lvlJc w:val="left"/>
      <w:pPr>
        <w:ind w:left="4680" w:hanging="360"/>
      </w:pPr>
      <w:rPr>
        <w:rFonts w:ascii="Wingdings" w:hAnsi="Wingdings" w:hint="default"/>
      </w:rPr>
    </w:lvl>
    <w:lvl w:ilvl="6" w:tplc="08140001" w:tentative="1">
      <w:start w:val="1"/>
      <w:numFmt w:val="bullet"/>
      <w:lvlText w:val=""/>
      <w:lvlJc w:val="left"/>
      <w:pPr>
        <w:ind w:left="5400" w:hanging="360"/>
      </w:pPr>
      <w:rPr>
        <w:rFonts w:ascii="Symbol" w:hAnsi="Symbol" w:hint="default"/>
      </w:rPr>
    </w:lvl>
    <w:lvl w:ilvl="7" w:tplc="08140003" w:tentative="1">
      <w:start w:val="1"/>
      <w:numFmt w:val="bullet"/>
      <w:lvlText w:val="o"/>
      <w:lvlJc w:val="left"/>
      <w:pPr>
        <w:ind w:left="6120" w:hanging="360"/>
      </w:pPr>
      <w:rPr>
        <w:rFonts w:ascii="Courier New" w:hAnsi="Courier New" w:cs="Courier New" w:hint="default"/>
      </w:rPr>
    </w:lvl>
    <w:lvl w:ilvl="8" w:tplc="08140005" w:tentative="1">
      <w:start w:val="1"/>
      <w:numFmt w:val="bullet"/>
      <w:lvlText w:val=""/>
      <w:lvlJc w:val="left"/>
      <w:pPr>
        <w:ind w:left="6840" w:hanging="360"/>
      </w:pPr>
      <w:rPr>
        <w:rFonts w:ascii="Wingdings" w:hAnsi="Wingdings" w:hint="default"/>
      </w:rPr>
    </w:lvl>
  </w:abstractNum>
  <w:abstractNum w:abstractNumId="9" w15:restartNumberingAfterBreak="0">
    <w:nsid w:val="5C77165A"/>
    <w:multiLevelType w:val="hybridMultilevel"/>
    <w:tmpl w:val="882A3D9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0" w15:restartNumberingAfterBreak="0">
    <w:nsid w:val="656E77C5"/>
    <w:multiLevelType w:val="hybridMultilevel"/>
    <w:tmpl w:val="1A6026E4"/>
    <w:lvl w:ilvl="0" w:tplc="A6F6D044">
      <w:numFmt w:val="bullet"/>
      <w:lvlText w:val="-"/>
      <w:lvlJc w:val="left"/>
      <w:pPr>
        <w:ind w:left="1080" w:hanging="360"/>
      </w:pPr>
      <w:rPr>
        <w:rFonts w:ascii="Calibri Light" w:eastAsiaTheme="minorHAnsi" w:hAnsi="Calibri Light" w:cs="Calibri Light" w:hint="default"/>
      </w:rPr>
    </w:lvl>
    <w:lvl w:ilvl="1" w:tplc="08140003" w:tentative="1">
      <w:start w:val="1"/>
      <w:numFmt w:val="bullet"/>
      <w:lvlText w:val="o"/>
      <w:lvlJc w:val="left"/>
      <w:pPr>
        <w:ind w:left="1800" w:hanging="360"/>
      </w:pPr>
      <w:rPr>
        <w:rFonts w:ascii="Courier New" w:hAnsi="Courier New" w:cs="Courier New" w:hint="default"/>
      </w:rPr>
    </w:lvl>
    <w:lvl w:ilvl="2" w:tplc="08140005" w:tentative="1">
      <w:start w:val="1"/>
      <w:numFmt w:val="bullet"/>
      <w:lvlText w:val=""/>
      <w:lvlJc w:val="left"/>
      <w:pPr>
        <w:ind w:left="2520" w:hanging="360"/>
      </w:pPr>
      <w:rPr>
        <w:rFonts w:ascii="Wingdings" w:hAnsi="Wingdings" w:hint="default"/>
      </w:rPr>
    </w:lvl>
    <w:lvl w:ilvl="3" w:tplc="08140001" w:tentative="1">
      <w:start w:val="1"/>
      <w:numFmt w:val="bullet"/>
      <w:lvlText w:val=""/>
      <w:lvlJc w:val="left"/>
      <w:pPr>
        <w:ind w:left="3240" w:hanging="360"/>
      </w:pPr>
      <w:rPr>
        <w:rFonts w:ascii="Symbol" w:hAnsi="Symbol" w:hint="default"/>
      </w:rPr>
    </w:lvl>
    <w:lvl w:ilvl="4" w:tplc="08140003" w:tentative="1">
      <w:start w:val="1"/>
      <w:numFmt w:val="bullet"/>
      <w:lvlText w:val="o"/>
      <w:lvlJc w:val="left"/>
      <w:pPr>
        <w:ind w:left="3960" w:hanging="360"/>
      </w:pPr>
      <w:rPr>
        <w:rFonts w:ascii="Courier New" w:hAnsi="Courier New" w:cs="Courier New" w:hint="default"/>
      </w:rPr>
    </w:lvl>
    <w:lvl w:ilvl="5" w:tplc="08140005" w:tentative="1">
      <w:start w:val="1"/>
      <w:numFmt w:val="bullet"/>
      <w:lvlText w:val=""/>
      <w:lvlJc w:val="left"/>
      <w:pPr>
        <w:ind w:left="4680" w:hanging="360"/>
      </w:pPr>
      <w:rPr>
        <w:rFonts w:ascii="Wingdings" w:hAnsi="Wingdings" w:hint="default"/>
      </w:rPr>
    </w:lvl>
    <w:lvl w:ilvl="6" w:tplc="08140001" w:tentative="1">
      <w:start w:val="1"/>
      <w:numFmt w:val="bullet"/>
      <w:lvlText w:val=""/>
      <w:lvlJc w:val="left"/>
      <w:pPr>
        <w:ind w:left="5400" w:hanging="360"/>
      </w:pPr>
      <w:rPr>
        <w:rFonts w:ascii="Symbol" w:hAnsi="Symbol" w:hint="default"/>
      </w:rPr>
    </w:lvl>
    <w:lvl w:ilvl="7" w:tplc="08140003" w:tentative="1">
      <w:start w:val="1"/>
      <w:numFmt w:val="bullet"/>
      <w:lvlText w:val="o"/>
      <w:lvlJc w:val="left"/>
      <w:pPr>
        <w:ind w:left="6120" w:hanging="360"/>
      </w:pPr>
      <w:rPr>
        <w:rFonts w:ascii="Courier New" w:hAnsi="Courier New" w:cs="Courier New" w:hint="default"/>
      </w:rPr>
    </w:lvl>
    <w:lvl w:ilvl="8" w:tplc="08140005" w:tentative="1">
      <w:start w:val="1"/>
      <w:numFmt w:val="bullet"/>
      <w:lvlText w:val=""/>
      <w:lvlJc w:val="left"/>
      <w:pPr>
        <w:ind w:left="6840" w:hanging="360"/>
      </w:pPr>
      <w:rPr>
        <w:rFonts w:ascii="Wingdings" w:hAnsi="Wingdings" w:hint="default"/>
      </w:rPr>
    </w:lvl>
  </w:abstractNum>
  <w:abstractNum w:abstractNumId="11" w15:restartNumberingAfterBreak="0">
    <w:nsid w:val="6D6225E7"/>
    <w:multiLevelType w:val="hybridMultilevel"/>
    <w:tmpl w:val="739CBF34"/>
    <w:lvl w:ilvl="0" w:tplc="A6F6D044">
      <w:numFmt w:val="bullet"/>
      <w:lvlText w:val="-"/>
      <w:lvlJc w:val="left"/>
      <w:pPr>
        <w:ind w:left="720" w:hanging="360"/>
      </w:pPr>
      <w:rPr>
        <w:rFonts w:ascii="Calibri Light" w:eastAsiaTheme="minorHAnsi" w:hAnsi="Calibri Light" w:cs="Calibri Light"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8"/>
  </w:num>
  <w:num w:numId="5">
    <w:abstractNumId w:val="9"/>
  </w:num>
  <w:num w:numId="6">
    <w:abstractNumId w:val="1"/>
  </w:num>
  <w:num w:numId="7">
    <w:abstractNumId w:val="3"/>
  </w:num>
  <w:num w:numId="8">
    <w:abstractNumId w:val="7"/>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isplayBackgroundShape/>
  <w:embedTrueTypeFonts/>
  <w:saveSubsetFonts/>
  <w:proofState w:spelling="clean" w:grammar="clean"/>
  <w:defaultTabStop w:val="708"/>
  <w:hyphenationZone w:val="425"/>
  <w:characterSpacingControl w:val="doNotCompress"/>
  <w:savePreviewPicture/>
  <w:hdrShapeDefaults>
    <o:shapedefaults v:ext="edit" spidmax="2049">
      <o:colormru v:ext="edit" colors="#bce5f1,#cbe5c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1483"/>
    <w:rsid w:val="000167FA"/>
    <w:rsid w:val="0004347D"/>
    <w:rsid w:val="000A1B6E"/>
    <w:rsid w:val="000A5A81"/>
    <w:rsid w:val="000B7C7C"/>
    <w:rsid w:val="000C1FBB"/>
    <w:rsid w:val="000F73F6"/>
    <w:rsid w:val="00126890"/>
    <w:rsid w:val="00165FEF"/>
    <w:rsid w:val="001C5E2E"/>
    <w:rsid w:val="001D6995"/>
    <w:rsid w:val="001E6338"/>
    <w:rsid w:val="00267092"/>
    <w:rsid w:val="00286EA3"/>
    <w:rsid w:val="002C1A87"/>
    <w:rsid w:val="00356382"/>
    <w:rsid w:val="003A3A37"/>
    <w:rsid w:val="003A4740"/>
    <w:rsid w:val="003D6201"/>
    <w:rsid w:val="0044079C"/>
    <w:rsid w:val="00444530"/>
    <w:rsid w:val="00444ED4"/>
    <w:rsid w:val="00463D20"/>
    <w:rsid w:val="00471F20"/>
    <w:rsid w:val="0047554D"/>
    <w:rsid w:val="004B2A60"/>
    <w:rsid w:val="004B5DFB"/>
    <w:rsid w:val="004D5AB5"/>
    <w:rsid w:val="004E0984"/>
    <w:rsid w:val="0053232A"/>
    <w:rsid w:val="005666D8"/>
    <w:rsid w:val="005A0008"/>
    <w:rsid w:val="00605D1D"/>
    <w:rsid w:val="0065326F"/>
    <w:rsid w:val="006820BC"/>
    <w:rsid w:val="006A0027"/>
    <w:rsid w:val="006A29AA"/>
    <w:rsid w:val="006A56DE"/>
    <w:rsid w:val="006C6C54"/>
    <w:rsid w:val="006F5D73"/>
    <w:rsid w:val="0071797D"/>
    <w:rsid w:val="007E1220"/>
    <w:rsid w:val="0084454C"/>
    <w:rsid w:val="008549E5"/>
    <w:rsid w:val="009108B6"/>
    <w:rsid w:val="00925A9C"/>
    <w:rsid w:val="00927425"/>
    <w:rsid w:val="0093546F"/>
    <w:rsid w:val="00982D59"/>
    <w:rsid w:val="009D2EC1"/>
    <w:rsid w:val="009E1A42"/>
    <w:rsid w:val="009F3786"/>
    <w:rsid w:val="009F66FC"/>
    <w:rsid w:val="00A008A1"/>
    <w:rsid w:val="00A33790"/>
    <w:rsid w:val="00A46E4C"/>
    <w:rsid w:val="00AF0DA9"/>
    <w:rsid w:val="00B53D19"/>
    <w:rsid w:val="00BC573F"/>
    <w:rsid w:val="00C0564A"/>
    <w:rsid w:val="00C0784E"/>
    <w:rsid w:val="00C134C7"/>
    <w:rsid w:val="00C40CC7"/>
    <w:rsid w:val="00C510E6"/>
    <w:rsid w:val="00C51FAC"/>
    <w:rsid w:val="00C52913"/>
    <w:rsid w:val="00C762E2"/>
    <w:rsid w:val="00CC3C2B"/>
    <w:rsid w:val="00CD469A"/>
    <w:rsid w:val="00D52E3E"/>
    <w:rsid w:val="00D66B75"/>
    <w:rsid w:val="00D7560E"/>
    <w:rsid w:val="00D90522"/>
    <w:rsid w:val="00D93580"/>
    <w:rsid w:val="00D93D83"/>
    <w:rsid w:val="00DB194E"/>
    <w:rsid w:val="00DF672E"/>
    <w:rsid w:val="00E510B6"/>
    <w:rsid w:val="00E64BDA"/>
    <w:rsid w:val="00E826F7"/>
    <w:rsid w:val="00EA1AC5"/>
    <w:rsid w:val="00EA1ADD"/>
    <w:rsid w:val="00ED3D91"/>
    <w:rsid w:val="00ED499C"/>
    <w:rsid w:val="00F162E1"/>
    <w:rsid w:val="00F51F0F"/>
    <w:rsid w:val="00F92407"/>
    <w:rsid w:val="00FB0386"/>
    <w:rsid w:val="00FC1E8E"/>
    <w:rsid w:val="00FD0C67"/>
    <w:rsid w:val="00FE0718"/>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shapedefaults>
    <o:shapelayout v:ext="edit">
      <o:idmap v:ext="edit" data="1"/>
    </o:shapelayout>
  </w:shapeDefaults>
  <w:decimalSymbol w:val=","/>
  <w:listSeparator w:val=";"/>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ik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ik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ik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463D20"/>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63D20"/>
  </w:style>
  <w:style w:type="paragraph" w:styleId="Botntekst">
    <w:name w:val="footer"/>
    <w:basedOn w:val="Normal"/>
    <w:link w:val="BotntekstTeikn"/>
    <w:uiPriority w:val="99"/>
    <w:unhideWhenUsed/>
    <w:rsid w:val="00463D20"/>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63D20"/>
  </w:style>
  <w:style w:type="character" w:customStyle="1" w:styleId="Overskrift1Teikn">
    <w:name w:val="Overskrift 1 Teik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aldsliste">
    <w:name w:val="TOC Heading"/>
    <w:basedOn w:val="Overskrift1"/>
    <w:next w:val="Normal"/>
    <w:uiPriority w:val="39"/>
    <w:unhideWhenUsed/>
    <w:qFormat/>
    <w:rsid w:val="00463D20"/>
    <w:pPr>
      <w:outlineLvl w:val="9"/>
    </w:pPr>
    <w:rPr>
      <w:lang w:eastAsia="nn-NO"/>
    </w:rPr>
  </w:style>
  <w:style w:type="character" w:customStyle="1" w:styleId="Overskrift2Teikn">
    <w:name w:val="Overskrift 2 Teik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ikn">
    <w:name w:val="Overskrift 3 Teik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pling">
    <w:name w:val="Hyperlink"/>
    <w:basedOn w:val="Standardskriftforavsnitt"/>
    <w:uiPriority w:val="99"/>
    <w:unhideWhenUsed/>
    <w:rsid w:val="000167FA"/>
    <w:rPr>
      <w:color w:val="0563C1" w:themeColor="hyperlink"/>
      <w:u w:val="single"/>
    </w:rPr>
  </w:style>
  <w:style w:type="character" w:customStyle="1" w:styleId="Overskrift4Teikn">
    <w:name w:val="Overskrift 4 Teikn"/>
    <w:basedOn w:val="Standardskriftforavsnitt"/>
    <w:link w:val="Overskrift4"/>
    <w:uiPriority w:val="9"/>
    <w:rsid w:val="0053232A"/>
    <w:rPr>
      <w:rFonts w:asciiTheme="majorHAnsi" w:eastAsiaTheme="majorEastAsia" w:hAnsiTheme="majorHAnsi" w:cstheme="majorBidi"/>
      <w:i/>
      <w:iCs/>
    </w:rPr>
  </w:style>
  <w:style w:type="table" w:styleId="Tabellrutenett">
    <w:name w:val="Table Grid"/>
    <w:basedOn w:val="Vanlegtabell"/>
    <w:uiPriority w:val="59"/>
    <w:rsid w:val="00FE0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ikn"/>
    <w:uiPriority w:val="99"/>
    <w:semiHidden/>
    <w:unhideWhenUsed/>
    <w:rsid w:val="00605D1D"/>
    <w:pPr>
      <w:spacing w:after="0" w:line="240" w:lineRule="auto"/>
    </w:pPr>
    <w:rPr>
      <w:rFonts w:ascii="Segoe UI" w:hAnsi="Segoe UI" w:cs="Segoe UI"/>
      <w:sz w:val="18"/>
      <w:szCs w:val="18"/>
    </w:rPr>
  </w:style>
  <w:style w:type="character" w:customStyle="1" w:styleId="BobletekstTeikn">
    <w:name w:val="Bobletekst Teikn"/>
    <w:basedOn w:val="Standardskriftforavsnitt"/>
    <w:link w:val="Bobletekst"/>
    <w:uiPriority w:val="99"/>
    <w:semiHidden/>
    <w:rsid w:val="00605D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930E751B548A4C88B394BFF773A2F7" ma:contentTypeVersion="12" ma:contentTypeDescription="Opprett et nytt dokument." ma:contentTypeScope="" ma:versionID="abaeddcb55424151995b8376c7581b6f">
  <xsd:schema xmlns:xsd="http://www.w3.org/2001/XMLSchema" xmlns:xs="http://www.w3.org/2001/XMLSchema" xmlns:p="http://schemas.microsoft.com/office/2006/metadata/properties" xmlns:ns2="3166b5a9-c61b-4e03-ba8f-f4aa2d7cffe6" xmlns:ns3="5742350c-f258-4c81-9f55-64bdefbfd1ad" targetNamespace="http://schemas.microsoft.com/office/2006/metadata/properties" ma:root="true" ma:fieldsID="23755acd04e764040056bf8b14f3f6a1" ns2:_="" ns3:_="">
    <xsd:import namespace="3166b5a9-c61b-4e03-ba8f-f4aa2d7cffe6"/>
    <xsd:import namespace="5742350c-f258-4c81-9f55-64bdefbf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b5a9-c61b-4e03-ba8f-f4aa2d7cff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2350c-f258-4c81-9f55-64bdefbf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e4f966-7612-4287-8fc4-2982c86d219c}" ma:internalName="TaxCatchAll" ma:showField="CatchAllData" ma:web="5742350c-f258-4c81-9f55-64bdefbfd1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42350c-f258-4c81-9f55-64bdefbfd1ad" xsi:nil="true"/>
    <lcf76f155ced4ddcb4097134ff3c332f xmlns="3166b5a9-c61b-4e03-ba8f-f4aa2d7cff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107BB-90F6-477B-867C-9B4A5A1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6b5a9-c61b-4e03-ba8f-f4aa2d7cffe6"/>
    <ds:schemaRef ds:uri="5742350c-f258-4c81-9f55-64bdefbf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C71CE-103E-452A-AA32-D44B1F120518}">
  <ds:schemaRefs>
    <ds:schemaRef ds:uri="http://schemas.microsoft.com/office/2006/metadata/properties"/>
    <ds:schemaRef ds:uri="http://schemas.microsoft.com/office/infopath/2007/PartnerControls"/>
    <ds:schemaRef ds:uri="5742350c-f258-4c81-9f55-64bdefbfd1ad"/>
    <ds:schemaRef ds:uri="3166b5a9-c61b-4e03-ba8f-f4aa2d7cffe6"/>
  </ds:schemaRefs>
</ds:datastoreItem>
</file>

<file path=customXml/itemProps3.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4.xml><?xml version="1.0" encoding="utf-8"?>
<ds:datastoreItem xmlns:ds="http://schemas.openxmlformats.org/officeDocument/2006/customXml" ds:itemID="{D2003E55-EF8C-4F47-8F09-F4DAAF3E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2894</Words>
  <Characters>15339</Characters>
  <Application>Microsoft Office Word</Application>
  <DocSecurity>0</DocSecurity>
  <Lines>127</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Mona Rasmussen Sævik</cp:lastModifiedBy>
  <cp:revision>22</cp:revision>
  <cp:lastPrinted>2024-04-15T07:56:00Z</cp:lastPrinted>
  <dcterms:created xsi:type="dcterms:W3CDTF">2024-04-16T07:55:00Z</dcterms:created>
  <dcterms:modified xsi:type="dcterms:W3CDTF">2024-06-06T12:59:00Z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0x01010096930E751B548A4C88B394BFF773A2F7</vt:lpwstr>
  </property>
</Properties>
</file>