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668303"/>
        <w:docPartObj>
          <w:docPartGallery w:val="Cover Pages"/>
          <w:docPartUnique/>
        </w:docPartObj>
      </w:sdtPr>
      <w:sdtEndPr/>
      <w:sdtContent>
        <w:p w:rsidR="00463D20" w:rsidRPr="00E613D0" w:rsidRDefault="00CA35A7">
          <w:r w:rsidRPr="00E613D0">
            <w:rPr>
              <w:noProof/>
            </w:rPr>
            <mc:AlternateContent>
              <mc:Choice Requires="wps">
                <w:drawing>
                  <wp:anchor distT="0" distB="0" distL="114300" distR="114300" simplePos="0" relativeHeight="251661312" behindDoc="0" locked="0" layoutInCell="1" allowOverlap="1" wp14:anchorId="0877F529" wp14:editId="0743CB42">
                    <wp:simplePos x="0" y="0"/>
                    <wp:positionH relativeFrom="column">
                      <wp:posOffset>-473075</wp:posOffset>
                    </wp:positionH>
                    <wp:positionV relativeFrom="paragraph">
                      <wp:posOffset>1697101</wp:posOffset>
                    </wp:positionV>
                    <wp:extent cx="6619240" cy="1298448"/>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6619240" cy="1298448"/>
                            </a:xfrm>
                            <a:prstGeom prst="rect">
                              <a:avLst/>
                            </a:prstGeom>
                            <a:noFill/>
                            <a:ln w="6350">
                              <a:noFill/>
                            </a:ln>
                          </wps:spPr>
                          <wps:txbx>
                            <w:txbxContent>
                              <w:p w:rsidR="00463D20" w:rsidRPr="00CA35A7" w:rsidRDefault="00CA35A7" w:rsidP="00CA35A7">
                                <w:pPr>
                                  <w:jc w:val="center"/>
                                  <w:rPr>
                                    <w:rFonts w:asciiTheme="majorHAnsi" w:hAnsiTheme="majorHAnsi" w:cstheme="majorHAnsi"/>
                                    <w:sz w:val="72"/>
                                    <w:szCs w:val="104"/>
                                  </w:rPr>
                                </w:pPr>
                                <w:r w:rsidRPr="00CA35A7">
                                  <w:rPr>
                                    <w:rFonts w:asciiTheme="majorHAnsi" w:hAnsiTheme="majorHAnsi" w:cstheme="majorHAnsi"/>
                                    <w:sz w:val="72"/>
                                    <w:szCs w:val="104"/>
                                  </w:rPr>
                                  <w:t>Vedtekter for skulefritidsordninga (SFO) i Etne kommune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7F529" id="_x0000_t202" coordsize="21600,21600" o:spt="202" path="m,l,21600r21600,l21600,xe">
                    <v:stroke joinstyle="miter"/>
                    <v:path gradientshapeok="t" o:connecttype="rect"/>
                  </v:shapetype>
                  <v:shape id="Tekstboks 20" o:spid="_x0000_s1026" type="#_x0000_t202" style="position:absolute;margin-left:-37.25pt;margin-top:133.65pt;width:521.2pt;height:10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" filled="f" stroked="f" strokeweight=".5pt">
                    <v:textbox>
                      <w:txbxContent>
                        <w:p w:rsidR="00463D20" w:rsidRPr="00CA35A7" w:rsidRDefault="00CA35A7" w:rsidP="00CA35A7">
                          <w:pPr>
                            <w:jc w:val="center"/>
                            <w:rPr>
                              <w:rFonts w:asciiTheme="majorHAnsi" w:hAnsiTheme="majorHAnsi" w:cstheme="majorHAnsi"/>
                              <w:sz w:val="72"/>
                              <w:szCs w:val="104"/>
                            </w:rPr>
                          </w:pPr>
                          <w:r w:rsidRPr="00CA35A7">
                            <w:rPr>
                              <w:rFonts w:asciiTheme="majorHAnsi" w:hAnsiTheme="majorHAnsi" w:cstheme="majorHAnsi"/>
                              <w:sz w:val="72"/>
                              <w:szCs w:val="104"/>
                            </w:rPr>
                            <w:t>Vedtekter for skulefritidsordninga (SFO) i Etne kommune</w:t>
                          </w:r>
                        </w:p>
                      </w:txbxContent>
                    </v:textbox>
                  </v:shape>
                </w:pict>
              </mc:Fallback>
            </mc:AlternateContent>
          </w:r>
          <w:r w:rsidR="004D6AE8" w:rsidRPr="00E613D0">
            <w:rPr>
              <w:noProof/>
            </w:rPr>
            <mc:AlternateContent>
              <mc:Choice Requires="wps">
                <w:drawing>
                  <wp:anchor distT="0" distB="0" distL="114300" distR="114300" simplePos="0" relativeHeight="251662336" behindDoc="0" locked="0" layoutInCell="1" allowOverlap="1" wp14:anchorId="6D504313" wp14:editId="5DD59819">
                    <wp:simplePos x="0" y="0"/>
                    <wp:positionH relativeFrom="column">
                      <wp:posOffset>3459704</wp:posOffset>
                    </wp:positionH>
                    <wp:positionV relativeFrom="paragraph">
                      <wp:posOffset>890368</wp:posOffset>
                    </wp:positionV>
                    <wp:extent cx="2924962" cy="1132205"/>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924962" cy="1132205"/>
                            </a:xfrm>
                            <a:prstGeom prst="rect">
                              <a:avLst/>
                            </a:prstGeom>
                            <a:noFill/>
                            <a:ln w="6350">
                              <a:noFill/>
                            </a:ln>
                          </wps:spPr>
                          <wps:txbx>
                            <w:txbxContent>
                              <w:p w:rsidR="004D6AE8" w:rsidRPr="004D6AE8" w:rsidRDefault="004D6AE8" w:rsidP="00444ED4">
                                <w:pPr>
                                  <w:rPr>
                                    <w:sz w:val="24"/>
                                    <w:szCs w:val="30"/>
                                  </w:rPr>
                                </w:pPr>
                                <w:r w:rsidRPr="004D6AE8">
                                  <w:rPr>
                                    <w:sz w:val="24"/>
                                    <w:szCs w:val="30"/>
                                  </w:rPr>
                                  <w:t xml:space="preserve">Fastsett av Etne kommunestyre 11.06.2024. </w:t>
                                </w:r>
                              </w:p>
                              <w:p w:rsidR="00463D20" w:rsidRPr="004D6AE8" w:rsidRDefault="004D6AE8" w:rsidP="00444ED4">
                                <w:pPr>
                                  <w:rPr>
                                    <w:sz w:val="24"/>
                                    <w:szCs w:val="30"/>
                                  </w:rPr>
                                </w:pPr>
                                <w:r w:rsidRPr="004D6AE8">
                                  <w:rPr>
                                    <w:sz w:val="24"/>
                                    <w:szCs w:val="30"/>
                                  </w:rPr>
                                  <w:t>Gjeldande frå 1.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4313" id="Tekstboks 23" o:spid="_x0000_s1027" type="#_x0000_t202" style="position:absolute;margin-left:272.4pt;margin-top:70.1pt;width:230.3pt;height:8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" filled="f" stroked="f" strokeweight=".5pt">
                    <v:textbox>
                      <w:txbxContent>
                        <w:p w:rsidR="004D6AE8" w:rsidRPr="004D6AE8" w:rsidRDefault="004D6AE8" w:rsidP="00444ED4">
                          <w:pPr>
                            <w:rPr>
                              <w:sz w:val="24"/>
                              <w:szCs w:val="30"/>
                            </w:rPr>
                          </w:pPr>
                          <w:r w:rsidRPr="004D6AE8">
                            <w:rPr>
                              <w:sz w:val="24"/>
                              <w:szCs w:val="30"/>
                            </w:rPr>
                            <w:t xml:space="preserve">Fastsett av Etne kommunestyre 11.06.2024. </w:t>
                          </w:r>
                        </w:p>
                        <w:p w:rsidR="00463D20" w:rsidRPr="004D6AE8" w:rsidRDefault="004D6AE8" w:rsidP="00444ED4">
                          <w:pPr>
                            <w:rPr>
                              <w:sz w:val="24"/>
                              <w:szCs w:val="30"/>
                            </w:rPr>
                          </w:pPr>
                          <w:r w:rsidRPr="004D6AE8">
                            <w:rPr>
                              <w:sz w:val="24"/>
                              <w:szCs w:val="30"/>
                            </w:rPr>
                            <w:t>Gjeldande frå 1. august 2024</w:t>
                          </w:r>
                        </w:p>
                      </w:txbxContent>
                    </v:textbox>
                  </v:shape>
                </w:pict>
              </mc:Fallback>
            </mc:AlternateContent>
          </w:r>
          <w:r w:rsidR="00463D20" w:rsidRPr="00E613D0">
            <w:rPr>
              <w:noProof/>
            </w:rPr>
            <w:drawing>
              <wp:anchor distT="0" distB="0" distL="114300" distR="114300" simplePos="0" relativeHeight="251667456" behindDoc="0" locked="1" layoutInCell="1" allowOverlap="1" wp14:anchorId="3ECEBAC7" wp14:editId="17E9E12A">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sidR="00463D20" w:rsidRPr="00E613D0">
            <w:rPr>
              <w:noProof/>
            </w:rPr>
            <mc:AlternateContent>
              <mc:Choice Requires="wps">
                <w:drawing>
                  <wp:anchor distT="0" distB="0" distL="114300" distR="114300" simplePos="0" relativeHeight="251663360" behindDoc="0" locked="0" layoutInCell="1" allowOverlap="1" wp14:anchorId="04C7EF83" wp14:editId="6C5E9CCA">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C424B"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sidR="00463D20" w:rsidRPr="00E613D0">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rsidR="00463D20" w:rsidRPr="0053232A" w:rsidRDefault="004D6AE8">
                                <w:pPr>
                                  <w:rPr>
                                    <w:rFonts w:asciiTheme="majorHAnsi" w:hAnsiTheme="majorHAnsi" w:cstheme="majorHAnsi"/>
                                    <w:sz w:val="44"/>
                                    <w:szCs w:val="44"/>
                                  </w:rPr>
                                </w:pPr>
                                <w:r>
                                  <w:rPr>
                                    <w:rFonts w:asciiTheme="majorHAnsi" w:hAnsiTheme="majorHAnsi" w:cstheme="majorHAnsi"/>
                                    <w:sz w:val="44"/>
                                    <w:szCs w:val="44"/>
                                  </w:rPr>
                                  <w:t xml:space="preserve">Forskrift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rsidR="00463D20" w:rsidRPr="0053232A" w:rsidRDefault="004D6AE8">
                          <w:pPr>
                            <w:rPr>
                              <w:rFonts w:asciiTheme="majorHAnsi" w:hAnsiTheme="majorHAnsi" w:cstheme="majorHAnsi"/>
                              <w:sz w:val="44"/>
                              <w:szCs w:val="44"/>
                            </w:rPr>
                          </w:pPr>
                          <w:r>
                            <w:rPr>
                              <w:rFonts w:asciiTheme="majorHAnsi" w:hAnsiTheme="majorHAnsi" w:cstheme="majorHAnsi"/>
                              <w:sz w:val="44"/>
                              <w:szCs w:val="44"/>
                            </w:rPr>
                            <w:t xml:space="preserve">Forskrift </w:t>
                          </w:r>
                        </w:p>
                      </w:txbxContent>
                    </v:textbox>
                  </v:shape>
                </w:pict>
              </mc:Fallback>
            </mc:AlternateContent>
          </w:r>
          <w:r w:rsidR="00463D20" w:rsidRPr="00E613D0">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r w:rsidR="00463D20" w:rsidRPr="00E613D0">
            <w:br w:type="page"/>
          </w:r>
        </w:p>
      </w:sdtContent>
    </w:sdt>
    <w:sdt>
      <w:sdtPr>
        <w:rPr>
          <w:rFonts w:asciiTheme="minorHAnsi" w:eastAsiaTheme="minorHAnsi" w:hAnsiTheme="minorHAnsi" w:cstheme="minorBidi"/>
          <w:sz w:val="22"/>
          <w:szCs w:val="22"/>
          <w:lang w:eastAsia="en-US"/>
        </w:rPr>
        <w:id w:val="2000383983"/>
        <w:docPartObj>
          <w:docPartGallery w:val="Table of Contents"/>
          <w:docPartUnique/>
        </w:docPartObj>
      </w:sdtPr>
      <w:sdtEndPr>
        <w:rPr>
          <w:b/>
          <w:bCs/>
        </w:rPr>
      </w:sdtEndPr>
      <w:sdtContent>
        <w:p w:rsidR="004D6AE8" w:rsidRPr="00E613D0" w:rsidRDefault="004D6AE8" w:rsidP="000167FA">
          <w:pPr>
            <w:pStyle w:val="Overskriftforinnhaldsliste"/>
            <w:spacing w:after="240"/>
            <w:rPr>
              <w:noProof/>
            </w:rPr>
          </w:pPr>
        </w:p>
        <w:p w:rsidR="00463D20" w:rsidRPr="00E613D0" w:rsidRDefault="006A56DE" w:rsidP="000167FA">
          <w:pPr>
            <w:pStyle w:val="Overskriftforinnhaldsliste"/>
            <w:spacing w:after="240"/>
          </w:pPr>
          <w:r w:rsidRPr="00E613D0">
            <w:rPr>
              <w:noProof/>
            </w:rPr>
            <w:drawing>
              <wp:anchor distT="0" distB="0" distL="114300" distR="114300" simplePos="0" relativeHeight="251666432" behindDoc="1" locked="1" layoutInCell="1" allowOverlap="1" wp14:anchorId="16DFE0FB" wp14:editId="5344F3BB">
                <wp:simplePos x="0" y="0"/>
                <wp:positionH relativeFrom="page">
                  <wp:align>right</wp:align>
                </wp:positionH>
                <wp:positionV relativeFrom="page">
                  <wp:align>top</wp:align>
                </wp:positionV>
                <wp:extent cx="7545600" cy="10670400"/>
                <wp:effectExtent l="0" t="0" r="0" b="0"/>
                <wp:wrapNone/>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l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page">
                  <wp14:pctWidth>0</wp14:pctWidth>
                </wp14:sizeRelH>
                <wp14:sizeRelV relativeFrom="page">
                  <wp14:pctHeight>0</wp14:pctHeight>
                </wp14:sizeRelV>
              </wp:anchor>
            </w:drawing>
          </w:r>
          <w:r w:rsidR="00463D20" w:rsidRPr="00E613D0">
            <w:t>Innhald</w:t>
          </w:r>
        </w:p>
        <w:p w:rsidR="00E613D0" w:rsidRDefault="00463D20">
          <w:pPr>
            <w:pStyle w:val="INNH1"/>
            <w:tabs>
              <w:tab w:val="left" w:pos="660"/>
              <w:tab w:val="right" w:leader="dot" w:pos="9062"/>
            </w:tabs>
            <w:rPr>
              <w:rFonts w:eastAsiaTheme="minorEastAsia"/>
              <w:noProof/>
              <w:lang w:eastAsia="nn-NO"/>
            </w:rPr>
          </w:pPr>
          <w:r w:rsidRPr="00E613D0">
            <w:fldChar w:fldCharType="begin"/>
          </w:r>
          <w:r w:rsidRPr="00E613D0">
            <w:instrText xml:space="preserve"> TOC \o "1-3" \h \z \u </w:instrText>
          </w:r>
          <w:r w:rsidRPr="00E613D0">
            <w:fldChar w:fldCharType="separate"/>
          </w:r>
          <w:hyperlink w:anchor="_Toc166743765" w:history="1">
            <w:r w:rsidR="00E613D0" w:rsidRPr="00882198">
              <w:rPr>
                <w:rStyle w:val="Hyperkopling"/>
                <w:noProof/>
              </w:rPr>
              <w:t>§ 1</w:t>
            </w:r>
            <w:r w:rsidR="00E613D0">
              <w:rPr>
                <w:rFonts w:eastAsiaTheme="minorEastAsia"/>
                <w:noProof/>
                <w:lang w:eastAsia="nn-NO"/>
              </w:rPr>
              <w:tab/>
            </w:r>
            <w:r w:rsidR="00E613D0" w:rsidRPr="00882198">
              <w:rPr>
                <w:rStyle w:val="Hyperkopling"/>
                <w:noProof/>
              </w:rPr>
              <w:t>Føremål med forskrifta</w:t>
            </w:r>
            <w:r w:rsidR="00E613D0">
              <w:rPr>
                <w:noProof/>
                <w:webHidden/>
              </w:rPr>
              <w:tab/>
            </w:r>
            <w:r w:rsidR="00E613D0">
              <w:rPr>
                <w:noProof/>
                <w:webHidden/>
              </w:rPr>
              <w:fldChar w:fldCharType="begin"/>
            </w:r>
            <w:r w:rsidR="00E613D0">
              <w:rPr>
                <w:noProof/>
                <w:webHidden/>
              </w:rPr>
              <w:instrText xml:space="preserve"> PAGEREF _Toc166743765 \h </w:instrText>
            </w:r>
            <w:r w:rsidR="00E613D0">
              <w:rPr>
                <w:noProof/>
                <w:webHidden/>
              </w:rPr>
            </w:r>
            <w:r w:rsidR="00E613D0">
              <w:rPr>
                <w:noProof/>
                <w:webHidden/>
              </w:rPr>
              <w:fldChar w:fldCharType="separate"/>
            </w:r>
            <w:r w:rsidR="00E613D0">
              <w:rPr>
                <w:noProof/>
                <w:webHidden/>
              </w:rPr>
              <w:t>5</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66" w:history="1">
            <w:r w:rsidR="00E613D0" w:rsidRPr="00882198">
              <w:rPr>
                <w:rStyle w:val="Hyperkopling"/>
                <w:noProof/>
              </w:rPr>
              <w:t>§ 2</w:t>
            </w:r>
            <w:r w:rsidR="00E613D0">
              <w:rPr>
                <w:rFonts w:eastAsiaTheme="minorEastAsia"/>
                <w:noProof/>
                <w:lang w:eastAsia="nn-NO"/>
              </w:rPr>
              <w:tab/>
            </w:r>
            <w:r w:rsidR="00E613D0" w:rsidRPr="00882198">
              <w:rPr>
                <w:rStyle w:val="Hyperkopling"/>
                <w:noProof/>
              </w:rPr>
              <w:t>Verkeområde</w:t>
            </w:r>
            <w:r w:rsidR="00E613D0">
              <w:rPr>
                <w:noProof/>
                <w:webHidden/>
              </w:rPr>
              <w:tab/>
            </w:r>
            <w:r w:rsidR="00E613D0">
              <w:rPr>
                <w:noProof/>
                <w:webHidden/>
              </w:rPr>
              <w:fldChar w:fldCharType="begin"/>
            </w:r>
            <w:r w:rsidR="00E613D0">
              <w:rPr>
                <w:noProof/>
                <w:webHidden/>
              </w:rPr>
              <w:instrText xml:space="preserve"> PAGEREF _Toc166743766 \h </w:instrText>
            </w:r>
            <w:r w:rsidR="00E613D0">
              <w:rPr>
                <w:noProof/>
                <w:webHidden/>
              </w:rPr>
            </w:r>
            <w:r w:rsidR="00E613D0">
              <w:rPr>
                <w:noProof/>
                <w:webHidden/>
              </w:rPr>
              <w:fldChar w:fldCharType="separate"/>
            </w:r>
            <w:r w:rsidR="00E613D0">
              <w:rPr>
                <w:noProof/>
                <w:webHidden/>
              </w:rPr>
              <w:t>5</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67" w:history="1">
            <w:r w:rsidR="00E613D0" w:rsidRPr="00882198">
              <w:rPr>
                <w:rStyle w:val="Hyperkopling"/>
                <w:noProof/>
              </w:rPr>
              <w:t>§ 3</w:t>
            </w:r>
            <w:r w:rsidR="00E613D0">
              <w:rPr>
                <w:rFonts w:eastAsiaTheme="minorEastAsia"/>
                <w:noProof/>
                <w:lang w:eastAsia="nn-NO"/>
              </w:rPr>
              <w:tab/>
            </w:r>
            <w:r w:rsidR="00E613D0" w:rsidRPr="00882198">
              <w:rPr>
                <w:rStyle w:val="Hyperkopling"/>
                <w:noProof/>
              </w:rPr>
              <w:t>Eigartilhøve</w:t>
            </w:r>
            <w:r w:rsidR="00E613D0">
              <w:rPr>
                <w:noProof/>
                <w:webHidden/>
              </w:rPr>
              <w:tab/>
            </w:r>
            <w:r w:rsidR="00E613D0">
              <w:rPr>
                <w:noProof/>
                <w:webHidden/>
              </w:rPr>
              <w:fldChar w:fldCharType="begin"/>
            </w:r>
            <w:r w:rsidR="00E613D0">
              <w:rPr>
                <w:noProof/>
                <w:webHidden/>
              </w:rPr>
              <w:instrText xml:space="preserve"> PAGEREF _Toc166743767 \h </w:instrText>
            </w:r>
            <w:r w:rsidR="00E613D0">
              <w:rPr>
                <w:noProof/>
                <w:webHidden/>
              </w:rPr>
            </w:r>
            <w:r w:rsidR="00E613D0">
              <w:rPr>
                <w:noProof/>
                <w:webHidden/>
              </w:rPr>
              <w:fldChar w:fldCharType="separate"/>
            </w:r>
            <w:r w:rsidR="00E613D0">
              <w:rPr>
                <w:noProof/>
                <w:webHidden/>
              </w:rPr>
              <w:t>5</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68" w:history="1">
            <w:r w:rsidR="00E613D0" w:rsidRPr="00882198">
              <w:rPr>
                <w:rStyle w:val="Hyperkopling"/>
                <w:noProof/>
              </w:rPr>
              <w:t>§ 4</w:t>
            </w:r>
            <w:r w:rsidR="00E613D0">
              <w:rPr>
                <w:rFonts w:eastAsiaTheme="minorEastAsia"/>
                <w:noProof/>
                <w:lang w:eastAsia="nn-NO"/>
              </w:rPr>
              <w:tab/>
            </w:r>
            <w:r w:rsidR="00E613D0" w:rsidRPr="00882198">
              <w:rPr>
                <w:rStyle w:val="Hyperkopling"/>
                <w:noProof/>
              </w:rPr>
              <w:t>Bemanning og leiing</w:t>
            </w:r>
            <w:r w:rsidR="00E613D0">
              <w:rPr>
                <w:noProof/>
                <w:webHidden/>
              </w:rPr>
              <w:tab/>
            </w:r>
            <w:r w:rsidR="00E613D0">
              <w:rPr>
                <w:noProof/>
                <w:webHidden/>
              </w:rPr>
              <w:fldChar w:fldCharType="begin"/>
            </w:r>
            <w:r w:rsidR="00E613D0">
              <w:rPr>
                <w:noProof/>
                <w:webHidden/>
              </w:rPr>
              <w:instrText xml:space="preserve"> PAGEREF _Toc166743768 \h </w:instrText>
            </w:r>
            <w:r w:rsidR="00E613D0">
              <w:rPr>
                <w:noProof/>
                <w:webHidden/>
              </w:rPr>
            </w:r>
            <w:r w:rsidR="00E613D0">
              <w:rPr>
                <w:noProof/>
                <w:webHidden/>
              </w:rPr>
              <w:fldChar w:fldCharType="separate"/>
            </w:r>
            <w:r w:rsidR="00E613D0">
              <w:rPr>
                <w:noProof/>
                <w:webHidden/>
              </w:rPr>
              <w:t>5</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69" w:history="1">
            <w:r w:rsidR="00E613D0" w:rsidRPr="00882198">
              <w:rPr>
                <w:rStyle w:val="Hyperkopling"/>
                <w:noProof/>
              </w:rPr>
              <w:t>§ 5</w:t>
            </w:r>
            <w:r w:rsidR="00E613D0">
              <w:rPr>
                <w:rFonts w:eastAsiaTheme="minorEastAsia"/>
                <w:noProof/>
                <w:lang w:eastAsia="nn-NO"/>
              </w:rPr>
              <w:tab/>
            </w:r>
            <w:r w:rsidR="00E613D0" w:rsidRPr="00882198">
              <w:rPr>
                <w:rStyle w:val="Hyperkopling"/>
                <w:noProof/>
              </w:rPr>
              <w:t>Kriterium for opptak</w:t>
            </w:r>
            <w:r w:rsidR="00E613D0">
              <w:rPr>
                <w:noProof/>
                <w:webHidden/>
              </w:rPr>
              <w:tab/>
            </w:r>
            <w:r w:rsidR="00E613D0">
              <w:rPr>
                <w:noProof/>
                <w:webHidden/>
              </w:rPr>
              <w:fldChar w:fldCharType="begin"/>
            </w:r>
            <w:r w:rsidR="00E613D0">
              <w:rPr>
                <w:noProof/>
                <w:webHidden/>
              </w:rPr>
              <w:instrText xml:space="preserve"> PAGEREF _Toc166743769 \h </w:instrText>
            </w:r>
            <w:r w:rsidR="00E613D0">
              <w:rPr>
                <w:noProof/>
                <w:webHidden/>
              </w:rPr>
            </w:r>
            <w:r w:rsidR="00E613D0">
              <w:rPr>
                <w:noProof/>
                <w:webHidden/>
              </w:rPr>
              <w:fldChar w:fldCharType="separate"/>
            </w:r>
            <w:r w:rsidR="00E613D0">
              <w:rPr>
                <w:noProof/>
                <w:webHidden/>
              </w:rPr>
              <w:t>5</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0" w:history="1">
            <w:r w:rsidR="00E613D0" w:rsidRPr="00882198">
              <w:rPr>
                <w:rStyle w:val="Hyperkopling"/>
                <w:noProof/>
              </w:rPr>
              <w:t>§ 6</w:t>
            </w:r>
            <w:r w:rsidR="00E613D0">
              <w:rPr>
                <w:rFonts w:eastAsiaTheme="minorEastAsia"/>
                <w:noProof/>
                <w:lang w:eastAsia="nn-NO"/>
              </w:rPr>
              <w:tab/>
            </w:r>
            <w:r w:rsidR="00E613D0" w:rsidRPr="00882198">
              <w:rPr>
                <w:rStyle w:val="Hyperkopling"/>
                <w:noProof/>
              </w:rPr>
              <w:t>Opptaksmynde</w:t>
            </w:r>
            <w:r w:rsidR="00E613D0">
              <w:rPr>
                <w:noProof/>
                <w:webHidden/>
              </w:rPr>
              <w:tab/>
            </w:r>
            <w:r w:rsidR="00E613D0">
              <w:rPr>
                <w:noProof/>
                <w:webHidden/>
              </w:rPr>
              <w:fldChar w:fldCharType="begin"/>
            </w:r>
            <w:r w:rsidR="00E613D0">
              <w:rPr>
                <w:noProof/>
                <w:webHidden/>
              </w:rPr>
              <w:instrText xml:space="preserve"> PAGEREF _Toc166743770 \h </w:instrText>
            </w:r>
            <w:r w:rsidR="00E613D0">
              <w:rPr>
                <w:noProof/>
                <w:webHidden/>
              </w:rPr>
            </w:r>
            <w:r w:rsidR="00E613D0">
              <w:rPr>
                <w:noProof/>
                <w:webHidden/>
              </w:rPr>
              <w:fldChar w:fldCharType="separate"/>
            </w:r>
            <w:r w:rsidR="00E613D0">
              <w:rPr>
                <w:noProof/>
                <w:webHidden/>
              </w:rPr>
              <w:t>6</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1" w:history="1">
            <w:r w:rsidR="00E613D0" w:rsidRPr="00882198">
              <w:rPr>
                <w:rStyle w:val="Hyperkopling"/>
                <w:noProof/>
              </w:rPr>
              <w:t>§ 7</w:t>
            </w:r>
            <w:r w:rsidR="00E613D0">
              <w:rPr>
                <w:rFonts w:eastAsiaTheme="minorEastAsia"/>
                <w:noProof/>
                <w:lang w:eastAsia="nn-NO"/>
              </w:rPr>
              <w:tab/>
            </w:r>
            <w:r w:rsidR="00E613D0" w:rsidRPr="00882198">
              <w:rPr>
                <w:rStyle w:val="Hyperkopling"/>
                <w:noProof/>
              </w:rPr>
              <w:t>Opptaksperiode</w:t>
            </w:r>
            <w:r w:rsidR="00E613D0">
              <w:rPr>
                <w:noProof/>
                <w:webHidden/>
              </w:rPr>
              <w:tab/>
            </w:r>
            <w:r w:rsidR="00E613D0">
              <w:rPr>
                <w:noProof/>
                <w:webHidden/>
              </w:rPr>
              <w:fldChar w:fldCharType="begin"/>
            </w:r>
            <w:r w:rsidR="00E613D0">
              <w:rPr>
                <w:noProof/>
                <w:webHidden/>
              </w:rPr>
              <w:instrText xml:space="preserve"> PAGEREF _Toc166743771 \h </w:instrText>
            </w:r>
            <w:r w:rsidR="00E613D0">
              <w:rPr>
                <w:noProof/>
                <w:webHidden/>
              </w:rPr>
            </w:r>
            <w:r w:rsidR="00E613D0">
              <w:rPr>
                <w:noProof/>
                <w:webHidden/>
              </w:rPr>
              <w:fldChar w:fldCharType="separate"/>
            </w:r>
            <w:r w:rsidR="00E613D0">
              <w:rPr>
                <w:noProof/>
                <w:webHidden/>
              </w:rPr>
              <w:t>6</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2" w:history="1">
            <w:r w:rsidR="00E613D0" w:rsidRPr="00882198">
              <w:rPr>
                <w:rStyle w:val="Hyperkopling"/>
                <w:noProof/>
              </w:rPr>
              <w:t>§ 8</w:t>
            </w:r>
            <w:r w:rsidR="00E613D0">
              <w:rPr>
                <w:rFonts w:eastAsiaTheme="minorEastAsia"/>
                <w:noProof/>
                <w:lang w:eastAsia="nn-NO"/>
              </w:rPr>
              <w:tab/>
            </w:r>
            <w:r w:rsidR="00E613D0" w:rsidRPr="00882198">
              <w:rPr>
                <w:rStyle w:val="Hyperkopling"/>
                <w:noProof/>
              </w:rPr>
              <w:t>Frist for oppseiing av plass og endring av opphaldstid</w:t>
            </w:r>
            <w:r w:rsidR="00E613D0">
              <w:rPr>
                <w:noProof/>
                <w:webHidden/>
              </w:rPr>
              <w:tab/>
            </w:r>
            <w:r w:rsidR="00E613D0">
              <w:rPr>
                <w:noProof/>
                <w:webHidden/>
              </w:rPr>
              <w:fldChar w:fldCharType="begin"/>
            </w:r>
            <w:r w:rsidR="00E613D0">
              <w:rPr>
                <w:noProof/>
                <w:webHidden/>
              </w:rPr>
              <w:instrText xml:space="preserve"> PAGEREF _Toc166743772 \h </w:instrText>
            </w:r>
            <w:r w:rsidR="00E613D0">
              <w:rPr>
                <w:noProof/>
                <w:webHidden/>
              </w:rPr>
            </w:r>
            <w:r w:rsidR="00E613D0">
              <w:rPr>
                <w:noProof/>
                <w:webHidden/>
              </w:rPr>
              <w:fldChar w:fldCharType="separate"/>
            </w:r>
            <w:r w:rsidR="00E613D0">
              <w:rPr>
                <w:noProof/>
                <w:webHidden/>
              </w:rPr>
              <w:t>6</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3" w:history="1">
            <w:r w:rsidR="00E613D0" w:rsidRPr="00882198">
              <w:rPr>
                <w:rStyle w:val="Hyperkopling"/>
                <w:noProof/>
              </w:rPr>
              <w:t>§ 9</w:t>
            </w:r>
            <w:r w:rsidR="00E613D0">
              <w:rPr>
                <w:rFonts w:eastAsiaTheme="minorEastAsia"/>
                <w:noProof/>
                <w:lang w:eastAsia="nn-NO"/>
              </w:rPr>
              <w:tab/>
            </w:r>
            <w:r w:rsidR="00E613D0" w:rsidRPr="00882198">
              <w:rPr>
                <w:rStyle w:val="Hyperkopling"/>
                <w:noProof/>
              </w:rPr>
              <w:t>Opphaldstid</w:t>
            </w:r>
            <w:r w:rsidR="00E613D0">
              <w:rPr>
                <w:noProof/>
                <w:webHidden/>
              </w:rPr>
              <w:tab/>
            </w:r>
            <w:r w:rsidR="00E613D0">
              <w:rPr>
                <w:noProof/>
                <w:webHidden/>
              </w:rPr>
              <w:fldChar w:fldCharType="begin"/>
            </w:r>
            <w:r w:rsidR="00E613D0">
              <w:rPr>
                <w:noProof/>
                <w:webHidden/>
              </w:rPr>
              <w:instrText xml:space="preserve"> PAGEREF _Toc166743773 \h </w:instrText>
            </w:r>
            <w:r w:rsidR="00E613D0">
              <w:rPr>
                <w:noProof/>
                <w:webHidden/>
              </w:rPr>
            </w:r>
            <w:r w:rsidR="00E613D0">
              <w:rPr>
                <w:noProof/>
                <w:webHidden/>
              </w:rPr>
              <w:fldChar w:fldCharType="separate"/>
            </w:r>
            <w:r w:rsidR="00E613D0">
              <w:rPr>
                <w:noProof/>
                <w:webHidden/>
              </w:rPr>
              <w:t>6</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4" w:history="1">
            <w:r w:rsidR="00E613D0" w:rsidRPr="00882198">
              <w:rPr>
                <w:rStyle w:val="Hyperkopling"/>
                <w:noProof/>
              </w:rPr>
              <w:t xml:space="preserve">§ 10 </w:t>
            </w:r>
            <w:r w:rsidR="00E613D0">
              <w:rPr>
                <w:rFonts w:eastAsiaTheme="minorEastAsia"/>
                <w:noProof/>
                <w:lang w:eastAsia="nn-NO"/>
              </w:rPr>
              <w:tab/>
            </w:r>
            <w:r w:rsidR="00E613D0" w:rsidRPr="00882198">
              <w:rPr>
                <w:rStyle w:val="Hyperkopling"/>
                <w:noProof/>
              </w:rPr>
              <w:t>Kjernetid på SFO</w:t>
            </w:r>
            <w:r w:rsidR="00E613D0">
              <w:rPr>
                <w:noProof/>
                <w:webHidden/>
              </w:rPr>
              <w:tab/>
            </w:r>
            <w:r w:rsidR="00E613D0">
              <w:rPr>
                <w:noProof/>
                <w:webHidden/>
              </w:rPr>
              <w:fldChar w:fldCharType="begin"/>
            </w:r>
            <w:r w:rsidR="00E613D0">
              <w:rPr>
                <w:noProof/>
                <w:webHidden/>
              </w:rPr>
              <w:instrText xml:space="preserve"> PAGEREF _Toc166743774 \h </w:instrText>
            </w:r>
            <w:r w:rsidR="00E613D0">
              <w:rPr>
                <w:noProof/>
                <w:webHidden/>
              </w:rPr>
            </w:r>
            <w:r w:rsidR="00E613D0">
              <w:rPr>
                <w:noProof/>
                <w:webHidden/>
              </w:rPr>
              <w:fldChar w:fldCharType="separate"/>
            </w:r>
            <w:r w:rsidR="00E613D0">
              <w:rPr>
                <w:noProof/>
                <w:webHidden/>
              </w:rPr>
              <w:t>7</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5" w:history="1">
            <w:r w:rsidR="00E613D0" w:rsidRPr="00882198">
              <w:rPr>
                <w:rStyle w:val="Hyperkopling"/>
                <w:noProof/>
              </w:rPr>
              <w:t>§ 11</w:t>
            </w:r>
            <w:r w:rsidR="00E613D0">
              <w:rPr>
                <w:rFonts w:eastAsiaTheme="minorEastAsia"/>
                <w:noProof/>
                <w:lang w:eastAsia="nn-NO"/>
              </w:rPr>
              <w:tab/>
            </w:r>
            <w:r w:rsidR="00E613D0" w:rsidRPr="00882198">
              <w:rPr>
                <w:rStyle w:val="Hyperkopling"/>
                <w:noProof/>
              </w:rPr>
              <w:t>Foreldrebetaling og fakturering</w:t>
            </w:r>
            <w:r w:rsidR="00E613D0">
              <w:rPr>
                <w:noProof/>
                <w:webHidden/>
              </w:rPr>
              <w:tab/>
            </w:r>
            <w:r w:rsidR="00E613D0">
              <w:rPr>
                <w:noProof/>
                <w:webHidden/>
              </w:rPr>
              <w:fldChar w:fldCharType="begin"/>
            </w:r>
            <w:r w:rsidR="00E613D0">
              <w:rPr>
                <w:noProof/>
                <w:webHidden/>
              </w:rPr>
              <w:instrText xml:space="preserve"> PAGEREF _Toc166743775 \h </w:instrText>
            </w:r>
            <w:r w:rsidR="00E613D0">
              <w:rPr>
                <w:noProof/>
                <w:webHidden/>
              </w:rPr>
            </w:r>
            <w:r w:rsidR="00E613D0">
              <w:rPr>
                <w:noProof/>
                <w:webHidden/>
              </w:rPr>
              <w:fldChar w:fldCharType="separate"/>
            </w:r>
            <w:r w:rsidR="00E613D0">
              <w:rPr>
                <w:noProof/>
                <w:webHidden/>
              </w:rPr>
              <w:t>7</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6" w:history="1">
            <w:r w:rsidR="00E613D0" w:rsidRPr="00882198">
              <w:rPr>
                <w:rStyle w:val="Hyperkopling"/>
                <w:noProof/>
              </w:rPr>
              <w:t>§ 12</w:t>
            </w:r>
            <w:r w:rsidR="00E613D0">
              <w:rPr>
                <w:rFonts w:eastAsiaTheme="minorEastAsia"/>
                <w:noProof/>
                <w:lang w:eastAsia="nn-NO"/>
              </w:rPr>
              <w:tab/>
            </w:r>
            <w:r w:rsidR="00E613D0" w:rsidRPr="00882198">
              <w:rPr>
                <w:rStyle w:val="Hyperkopling"/>
                <w:noProof/>
              </w:rPr>
              <w:t>Leike- og opphaldsareal</w:t>
            </w:r>
            <w:r w:rsidR="00E613D0">
              <w:rPr>
                <w:noProof/>
                <w:webHidden/>
              </w:rPr>
              <w:tab/>
            </w:r>
            <w:r w:rsidR="00E613D0">
              <w:rPr>
                <w:noProof/>
                <w:webHidden/>
              </w:rPr>
              <w:fldChar w:fldCharType="begin"/>
            </w:r>
            <w:r w:rsidR="00E613D0">
              <w:rPr>
                <w:noProof/>
                <w:webHidden/>
              </w:rPr>
              <w:instrText xml:space="preserve"> PAGEREF _Toc166743776 \h </w:instrText>
            </w:r>
            <w:r w:rsidR="00E613D0">
              <w:rPr>
                <w:noProof/>
                <w:webHidden/>
              </w:rPr>
            </w:r>
            <w:r w:rsidR="00E613D0">
              <w:rPr>
                <w:noProof/>
                <w:webHidden/>
              </w:rPr>
              <w:fldChar w:fldCharType="separate"/>
            </w:r>
            <w:r w:rsidR="00E613D0">
              <w:rPr>
                <w:noProof/>
                <w:webHidden/>
              </w:rPr>
              <w:t>8</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7" w:history="1">
            <w:r w:rsidR="00E613D0" w:rsidRPr="00882198">
              <w:rPr>
                <w:rStyle w:val="Hyperkopling"/>
                <w:noProof/>
              </w:rPr>
              <w:t>§ 13</w:t>
            </w:r>
            <w:r w:rsidR="00E613D0">
              <w:rPr>
                <w:rFonts w:eastAsiaTheme="minorEastAsia"/>
                <w:noProof/>
                <w:lang w:eastAsia="nn-NO"/>
              </w:rPr>
              <w:tab/>
            </w:r>
            <w:r w:rsidR="00E613D0" w:rsidRPr="00882198">
              <w:rPr>
                <w:rStyle w:val="Hyperkopling"/>
                <w:noProof/>
              </w:rPr>
              <w:t>Innhald og ordensreglar</w:t>
            </w:r>
            <w:r w:rsidR="00E613D0">
              <w:rPr>
                <w:noProof/>
                <w:webHidden/>
              </w:rPr>
              <w:tab/>
            </w:r>
            <w:r w:rsidR="00E613D0">
              <w:rPr>
                <w:noProof/>
                <w:webHidden/>
              </w:rPr>
              <w:fldChar w:fldCharType="begin"/>
            </w:r>
            <w:r w:rsidR="00E613D0">
              <w:rPr>
                <w:noProof/>
                <w:webHidden/>
              </w:rPr>
              <w:instrText xml:space="preserve"> PAGEREF _Toc166743777 \h </w:instrText>
            </w:r>
            <w:r w:rsidR="00E613D0">
              <w:rPr>
                <w:noProof/>
                <w:webHidden/>
              </w:rPr>
            </w:r>
            <w:r w:rsidR="00E613D0">
              <w:rPr>
                <w:noProof/>
                <w:webHidden/>
              </w:rPr>
              <w:fldChar w:fldCharType="separate"/>
            </w:r>
            <w:r w:rsidR="00E613D0">
              <w:rPr>
                <w:noProof/>
                <w:webHidden/>
              </w:rPr>
              <w:t>8</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8" w:history="1">
            <w:r w:rsidR="00E613D0" w:rsidRPr="00882198">
              <w:rPr>
                <w:rStyle w:val="Hyperkopling"/>
                <w:noProof/>
              </w:rPr>
              <w:t xml:space="preserve">§ 14 </w:t>
            </w:r>
            <w:r w:rsidR="00E613D0">
              <w:rPr>
                <w:rFonts w:eastAsiaTheme="minorEastAsia"/>
                <w:noProof/>
                <w:lang w:eastAsia="nn-NO"/>
              </w:rPr>
              <w:tab/>
            </w:r>
            <w:r w:rsidR="00E613D0" w:rsidRPr="00882198">
              <w:rPr>
                <w:rStyle w:val="Hyperkopling"/>
                <w:noProof/>
              </w:rPr>
              <w:t>Generelt</w:t>
            </w:r>
            <w:r w:rsidR="00E613D0">
              <w:rPr>
                <w:noProof/>
                <w:webHidden/>
              </w:rPr>
              <w:tab/>
            </w:r>
            <w:r w:rsidR="00E613D0">
              <w:rPr>
                <w:noProof/>
                <w:webHidden/>
              </w:rPr>
              <w:fldChar w:fldCharType="begin"/>
            </w:r>
            <w:r w:rsidR="00E613D0">
              <w:rPr>
                <w:noProof/>
                <w:webHidden/>
              </w:rPr>
              <w:instrText xml:space="preserve"> PAGEREF _Toc166743778 \h </w:instrText>
            </w:r>
            <w:r w:rsidR="00E613D0">
              <w:rPr>
                <w:noProof/>
                <w:webHidden/>
              </w:rPr>
            </w:r>
            <w:r w:rsidR="00E613D0">
              <w:rPr>
                <w:noProof/>
                <w:webHidden/>
              </w:rPr>
              <w:fldChar w:fldCharType="separate"/>
            </w:r>
            <w:r w:rsidR="00E613D0">
              <w:rPr>
                <w:noProof/>
                <w:webHidden/>
              </w:rPr>
              <w:t>8</w:t>
            </w:r>
            <w:r w:rsidR="00E613D0">
              <w:rPr>
                <w:noProof/>
                <w:webHidden/>
              </w:rPr>
              <w:fldChar w:fldCharType="end"/>
            </w:r>
          </w:hyperlink>
        </w:p>
        <w:p w:rsidR="00E613D0" w:rsidRDefault="00DC7837">
          <w:pPr>
            <w:pStyle w:val="INNH1"/>
            <w:tabs>
              <w:tab w:val="left" w:pos="660"/>
              <w:tab w:val="right" w:leader="dot" w:pos="9062"/>
            </w:tabs>
            <w:rPr>
              <w:rFonts w:eastAsiaTheme="minorEastAsia"/>
              <w:noProof/>
              <w:lang w:eastAsia="nn-NO"/>
            </w:rPr>
          </w:pPr>
          <w:hyperlink w:anchor="_Toc166743779" w:history="1">
            <w:r w:rsidR="00E613D0" w:rsidRPr="00882198">
              <w:rPr>
                <w:rStyle w:val="Hyperkopling"/>
                <w:noProof/>
              </w:rPr>
              <w:t>§ 15</w:t>
            </w:r>
            <w:r w:rsidR="00E613D0">
              <w:rPr>
                <w:rFonts w:eastAsiaTheme="minorEastAsia"/>
                <w:noProof/>
                <w:lang w:eastAsia="nn-NO"/>
              </w:rPr>
              <w:tab/>
            </w:r>
            <w:r w:rsidR="00E613D0" w:rsidRPr="00882198">
              <w:rPr>
                <w:rStyle w:val="Hyperkopling"/>
                <w:noProof/>
              </w:rPr>
              <w:t>Endring av forskrifta</w:t>
            </w:r>
            <w:r w:rsidR="00E613D0">
              <w:rPr>
                <w:noProof/>
                <w:webHidden/>
              </w:rPr>
              <w:tab/>
            </w:r>
            <w:r w:rsidR="00E613D0">
              <w:rPr>
                <w:noProof/>
                <w:webHidden/>
              </w:rPr>
              <w:fldChar w:fldCharType="begin"/>
            </w:r>
            <w:r w:rsidR="00E613D0">
              <w:rPr>
                <w:noProof/>
                <w:webHidden/>
              </w:rPr>
              <w:instrText xml:space="preserve"> PAGEREF _Toc166743779 \h </w:instrText>
            </w:r>
            <w:r w:rsidR="00E613D0">
              <w:rPr>
                <w:noProof/>
                <w:webHidden/>
              </w:rPr>
            </w:r>
            <w:r w:rsidR="00E613D0">
              <w:rPr>
                <w:noProof/>
                <w:webHidden/>
              </w:rPr>
              <w:fldChar w:fldCharType="separate"/>
            </w:r>
            <w:r w:rsidR="00E613D0">
              <w:rPr>
                <w:noProof/>
                <w:webHidden/>
              </w:rPr>
              <w:t>9</w:t>
            </w:r>
            <w:r w:rsidR="00E613D0">
              <w:rPr>
                <w:noProof/>
                <w:webHidden/>
              </w:rPr>
              <w:fldChar w:fldCharType="end"/>
            </w:r>
          </w:hyperlink>
        </w:p>
        <w:p w:rsidR="00463D20" w:rsidRPr="00E613D0" w:rsidRDefault="00463D20">
          <w:r w:rsidRPr="00E613D0">
            <w:rPr>
              <w:b/>
              <w:bCs/>
            </w:rPr>
            <w:fldChar w:fldCharType="end"/>
          </w:r>
        </w:p>
      </w:sdtContent>
    </w:sdt>
    <w:p w:rsidR="006A56DE" w:rsidRPr="00E613D0" w:rsidRDefault="006A56DE" w:rsidP="0053232A">
      <w:pPr>
        <w:pStyle w:val="Overskrift4"/>
      </w:pPr>
    </w:p>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6A56DE" w:rsidRPr="00E613D0" w:rsidRDefault="006A56DE" w:rsidP="006A56DE"/>
    <w:p w:rsidR="004D6AE8" w:rsidRPr="00E613D0" w:rsidRDefault="006A56DE" w:rsidP="004D6AE8">
      <w:pPr>
        <w:tabs>
          <w:tab w:val="left" w:pos="2665"/>
        </w:tabs>
      </w:pPr>
      <w:r w:rsidRPr="00E613D0">
        <w:tab/>
      </w:r>
    </w:p>
    <w:p w:rsidR="004D6AE8" w:rsidRPr="00E613D0" w:rsidRDefault="004D6AE8" w:rsidP="004D6AE8">
      <w:pPr>
        <w:keepNext/>
        <w:keepLines/>
        <w:spacing w:before="240" w:after="240"/>
        <w:outlineLvl w:val="0"/>
        <w:rPr>
          <w:rFonts w:asciiTheme="majorHAnsi" w:eastAsiaTheme="majorEastAsia" w:hAnsiTheme="majorHAnsi" w:cstheme="majorBidi"/>
          <w:b/>
          <w:color w:val="2F5496" w:themeColor="accent1" w:themeShade="BF"/>
          <w:sz w:val="32"/>
          <w:szCs w:val="32"/>
        </w:rPr>
      </w:pPr>
    </w:p>
    <w:p w:rsidR="00F65042" w:rsidRPr="00E613D0" w:rsidRDefault="004D6AE8" w:rsidP="00CA35A7">
      <w:pPr>
        <w:rPr>
          <w:b/>
          <w:sz w:val="24"/>
          <w:szCs w:val="24"/>
        </w:rPr>
      </w:pPr>
      <w:r w:rsidRPr="00E613D0">
        <w:rPr>
          <w:rFonts w:asciiTheme="majorHAnsi" w:eastAsiaTheme="majorEastAsia" w:hAnsiTheme="majorHAnsi" w:cstheme="majorBidi"/>
          <w:b/>
          <w:color w:val="2F5496" w:themeColor="accent1" w:themeShade="BF"/>
          <w:sz w:val="32"/>
          <w:szCs w:val="32"/>
        </w:rPr>
        <w:br/>
      </w:r>
      <w:r w:rsidR="006E0425" w:rsidRPr="00E613D0">
        <w:rPr>
          <w:b/>
          <w:sz w:val="24"/>
          <w:szCs w:val="24"/>
        </w:rPr>
        <w:br/>
      </w:r>
      <w:r w:rsidR="006E0425" w:rsidRPr="00E613D0">
        <w:rPr>
          <w:b/>
          <w:sz w:val="24"/>
          <w:szCs w:val="24"/>
        </w:rPr>
        <w:br/>
      </w:r>
    </w:p>
    <w:p w:rsidR="00CA35A7" w:rsidRPr="00E613D0" w:rsidRDefault="00CA35A7" w:rsidP="00CA35A7">
      <w:pPr>
        <w:rPr>
          <w:b/>
          <w:sz w:val="24"/>
          <w:szCs w:val="24"/>
        </w:rPr>
      </w:pPr>
      <w:r w:rsidRPr="00E613D0">
        <w:rPr>
          <w:b/>
          <w:sz w:val="24"/>
          <w:szCs w:val="24"/>
        </w:rPr>
        <w:t>FORSKRIFT OM VEDTEKTER FOR SKULEFRITIDSORDNINGA (SFO) I ETNE KOMMUNE</w:t>
      </w:r>
    </w:p>
    <w:p w:rsidR="00CD58E6" w:rsidRPr="00E613D0" w:rsidRDefault="00CA35A7" w:rsidP="00CA35A7">
      <w:r w:rsidRPr="00E613D0">
        <w:t>Heimel: Fastsett av Etne kommunestyre 11.06.2024 i lov av 9. juni 2023 nr 30 om grunnskuleopplæringa og den vidaregåande opplæringa § 4-5.</w:t>
      </w:r>
    </w:p>
    <w:p w:rsidR="00CA35A7" w:rsidRPr="00E613D0" w:rsidRDefault="00CA35A7" w:rsidP="00CD58E6">
      <w:pPr>
        <w:pStyle w:val="Overskrift1"/>
      </w:pPr>
      <w:bookmarkStart w:id="0" w:name="_Toc163559425"/>
      <w:bookmarkStart w:id="1" w:name="_Toc166743765"/>
      <w:r w:rsidRPr="00E613D0">
        <w:t>§ 1</w:t>
      </w:r>
      <w:r w:rsidRPr="00E613D0">
        <w:tab/>
        <w:t>Føremål med forskrifta</w:t>
      </w:r>
      <w:bookmarkEnd w:id="0"/>
      <w:bookmarkEnd w:id="1"/>
    </w:p>
    <w:p w:rsidR="00CA35A7" w:rsidRPr="00E613D0" w:rsidRDefault="00CA35A7" w:rsidP="00CA35A7">
      <w:pPr>
        <w:rPr>
          <w:rFonts w:cs="Helvetica"/>
          <w:color w:val="333333"/>
          <w:sz w:val="23"/>
          <w:szCs w:val="23"/>
          <w:shd w:val="clear" w:color="auto" w:fill="FFFFFF"/>
        </w:rPr>
      </w:pPr>
      <w:r w:rsidRPr="00E613D0">
        <w:rPr>
          <w:sz w:val="24"/>
        </w:rPr>
        <w:t>Etne kommune skal gje eit tilbod om skulefritidsordning (SFO) ved barneskulane i kommunen før og etter skuletid. Det er Etne kommune som eig og driv skulefritidsordninga.</w:t>
      </w:r>
      <w:r w:rsidRPr="00E613D0">
        <w:rPr>
          <w:rFonts w:cs="Helvetica"/>
          <w:color w:val="333333"/>
          <w:sz w:val="23"/>
          <w:szCs w:val="23"/>
          <w:shd w:val="clear" w:color="auto" w:fill="FFFFFF"/>
        </w:rPr>
        <w:t xml:space="preserve"> </w:t>
      </w:r>
    </w:p>
    <w:p w:rsidR="00CA35A7" w:rsidRPr="00E613D0" w:rsidRDefault="00CA35A7" w:rsidP="00CA35A7">
      <w:pPr>
        <w:rPr>
          <w:rFonts w:cs="Helvetica"/>
          <w:color w:val="333333"/>
          <w:sz w:val="23"/>
          <w:szCs w:val="23"/>
          <w:shd w:val="clear" w:color="auto" w:fill="FFFFFF"/>
        </w:rPr>
      </w:pPr>
      <w:r w:rsidRPr="00E613D0">
        <w:rPr>
          <w:rFonts w:cs="Helvetica"/>
          <w:color w:val="333333"/>
          <w:sz w:val="23"/>
          <w:szCs w:val="23"/>
          <w:shd w:val="clear" w:color="auto" w:fill="FFFFFF"/>
        </w:rPr>
        <w:t>Etne kommune driv SFO etter gjeldande lovverk, rammeplan for SFO, kommunen sine vedtekter og retningslinjer.</w:t>
      </w:r>
    </w:p>
    <w:p w:rsidR="00CA35A7" w:rsidRPr="00E613D0" w:rsidRDefault="00CA35A7" w:rsidP="00CA35A7">
      <w:pPr>
        <w:rPr>
          <w:rFonts w:cs="Helvetica"/>
          <w:b/>
          <w:color w:val="333333"/>
          <w:sz w:val="23"/>
          <w:szCs w:val="23"/>
          <w:shd w:val="clear" w:color="auto" w:fill="FFFFFF"/>
        </w:rPr>
      </w:pPr>
      <w:r w:rsidRPr="00E613D0">
        <w:rPr>
          <w:rFonts w:cs="Helvetica"/>
          <w:b/>
          <w:color w:val="333333"/>
          <w:sz w:val="23"/>
          <w:szCs w:val="23"/>
          <w:shd w:val="clear" w:color="auto" w:fill="FFFFFF"/>
        </w:rPr>
        <w:t>Opplæringslova § 4-5 seier dette om SFO:</w:t>
      </w:r>
    </w:p>
    <w:p w:rsidR="00CA35A7" w:rsidRPr="00E613D0" w:rsidRDefault="00CA35A7" w:rsidP="00CA35A7">
      <w:pPr>
        <w:rPr>
          <w:rFonts w:cstheme="minorHAnsi"/>
          <w:i/>
          <w:color w:val="333333"/>
          <w:shd w:val="clear" w:color="auto" w:fill="FFFFFF"/>
        </w:rPr>
      </w:pPr>
      <w:r w:rsidRPr="00E613D0">
        <w:rPr>
          <w:rFonts w:cstheme="minorHAnsi"/>
          <w:i/>
          <w:color w:val="333333"/>
          <w:shd w:val="clear" w:color="auto" w:fill="FFFFFF"/>
        </w:rPr>
        <w:t>Kommunen skal leggje til rette for leik og kultur- og fritidsaktivitetar i skolefritidsordninga. Aktivitetane skal vere tilpassa alderen, funksjonsevna og interessene til barna. I skolefritidsordninga skal barna få omsorg og bli passa godt på, og barn med nedsett funksjonsevne skal få gode utviklingsvilkår.</w:t>
      </w:r>
    </w:p>
    <w:p w:rsidR="00CA35A7" w:rsidRPr="00E613D0" w:rsidRDefault="00CA35A7" w:rsidP="00CA35A7">
      <w:r w:rsidRPr="00E613D0">
        <w:t xml:space="preserve">Tilbodet er for born i 1. – 4. årstrinn og for born med særskilte behov for tilrettelegging i 1. – 7. årstrinn. </w:t>
      </w:r>
    </w:p>
    <w:p w:rsidR="00CA35A7" w:rsidRPr="00E613D0" w:rsidRDefault="00CA35A7" w:rsidP="00CD58E6">
      <w:pPr>
        <w:pStyle w:val="Overskrift1"/>
      </w:pPr>
      <w:bookmarkStart w:id="2" w:name="_Toc163559426"/>
      <w:bookmarkStart w:id="3" w:name="_Toc166743766"/>
      <w:r w:rsidRPr="00E613D0">
        <w:t>§ 2</w:t>
      </w:r>
      <w:r w:rsidRPr="00E613D0">
        <w:tab/>
        <w:t>Verkeområde</w:t>
      </w:r>
      <w:bookmarkEnd w:id="2"/>
      <w:bookmarkEnd w:id="3"/>
    </w:p>
    <w:p w:rsidR="00CA35A7" w:rsidRPr="00E613D0" w:rsidRDefault="00CA35A7" w:rsidP="00CA35A7">
      <w:r w:rsidRPr="00E613D0">
        <w:t>Forskrifta gjeld for dei kommunale fritidsordningane i Etne kommune.</w:t>
      </w:r>
    </w:p>
    <w:p w:rsidR="00CA35A7" w:rsidRPr="00E613D0" w:rsidRDefault="00CA35A7" w:rsidP="00CD58E6">
      <w:pPr>
        <w:pStyle w:val="Overskrift1"/>
      </w:pPr>
      <w:bookmarkStart w:id="4" w:name="_Toc163559427"/>
      <w:bookmarkStart w:id="5" w:name="_Toc166743767"/>
      <w:r w:rsidRPr="00E613D0">
        <w:t>§ 3</w:t>
      </w:r>
      <w:r w:rsidRPr="00E613D0">
        <w:tab/>
        <w:t>Eigartilhøve</w:t>
      </w:r>
      <w:bookmarkEnd w:id="4"/>
      <w:bookmarkEnd w:id="5"/>
    </w:p>
    <w:p w:rsidR="00CA35A7" w:rsidRPr="00E613D0" w:rsidRDefault="00CA35A7" w:rsidP="00CA35A7">
      <w:r w:rsidRPr="00E613D0">
        <w:t>Dei kommunale skulefritidsordningane er ein del av skuleverksemda og er eigde av Etne kommune.</w:t>
      </w:r>
    </w:p>
    <w:p w:rsidR="00CA35A7" w:rsidRPr="00E613D0" w:rsidRDefault="00CA35A7" w:rsidP="00CD58E6">
      <w:pPr>
        <w:pStyle w:val="Overskrift1"/>
      </w:pPr>
      <w:bookmarkStart w:id="6" w:name="_Toc163559428"/>
      <w:bookmarkStart w:id="7" w:name="_Toc166743768"/>
      <w:r w:rsidRPr="00E613D0">
        <w:t>§ 4</w:t>
      </w:r>
      <w:r w:rsidRPr="00E613D0">
        <w:tab/>
        <w:t>Bemanning og leiing</w:t>
      </w:r>
      <w:bookmarkEnd w:id="6"/>
      <w:bookmarkEnd w:id="7"/>
    </w:p>
    <w:p w:rsidR="00CA35A7" w:rsidRPr="00E613D0" w:rsidRDefault="00CA35A7" w:rsidP="00CA35A7">
      <w:pPr>
        <w:rPr>
          <w:sz w:val="24"/>
        </w:rPr>
      </w:pPr>
      <w:r w:rsidRPr="00E613D0">
        <w:rPr>
          <w:sz w:val="24"/>
        </w:rPr>
        <w:t xml:space="preserve">Rektor har det overordna ansvaret for skulen si skulefritidsordning, og SFO skal ha dagleg leiar med relevant fagleg utdanning. Dagleg leiar og personalet skal driva SFO i samsvar med </w:t>
      </w:r>
      <w:hyperlink r:id="rId16" w:history="1">
        <w:r w:rsidRPr="00E613D0">
          <w:rPr>
            <w:rStyle w:val="Hyperkopling"/>
          </w:rPr>
          <w:t>§ 4-5</w:t>
        </w:r>
      </w:hyperlink>
      <w:r w:rsidRPr="00E613D0">
        <w:rPr>
          <w:sz w:val="24"/>
        </w:rPr>
        <w:t xml:space="preserve"> i Opplæringslova og </w:t>
      </w:r>
      <w:hyperlink r:id="rId17" w:history="1">
        <w:r w:rsidRPr="00E613D0">
          <w:rPr>
            <w:rStyle w:val="Hyperkopling"/>
            <w:sz w:val="24"/>
          </w:rPr>
          <w:t>Rammeplanen for SFO</w:t>
        </w:r>
      </w:hyperlink>
      <w:r w:rsidRPr="00E613D0">
        <w:rPr>
          <w:sz w:val="24"/>
        </w:rPr>
        <w:t xml:space="preserve">. Det er krav om politiattest for dei som jobbar i SFO. </w:t>
      </w:r>
    </w:p>
    <w:p w:rsidR="00CA35A7" w:rsidRPr="00E613D0" w:rsidRDefault="00CA35A7" w:rsidP="00CA35A7">
      <w:pPr>
        <w:rPr>
          <w:sz w:val="24"/>
        </w:rPr>
      </w:pPr>
      <w:r w:rsidRPr="00E613D0">
        <w:rPr>
          <w:sz w:val="24"/>
        </w:rPr>
        <w:t xml:space="preserve">SFO skal ha ei forsvarleg bemanning, og born skal bli ivaretatt med tanke på omsorg, trivsel og tryggleik. Rettleiande gruppestorleik er 15 born per vaksen og bemanninga blir avgjort av rektor etter prinsippet om forsvarleg drift. Når det er få born til stades, kan skulen organisera SFO med éin vaksen. </w:t>
      </w:r>
    </w:p>
    <w:p w:rsidR="00CA35A7" w:rsidRPr="00E613D0" w:rsidRDefault="00CA35A7" w:rsidP="00CD58E6">
      <w:pPr>
        <w:pStyle w:val="Overskrift1"/>
      </w:pPr>
      <w:bookmarkStart w:id="8" w:name="_Toc163559429"/>
      <w:bookmarkStart w:id="9" w:name="_Toc166743769"/>
      <w:r w:rsidRPr="00E613D0">
        <w:t>§ 5</w:t>
      </w:r>
      <w:r w:rsidRPr="00E613D0">
        <w:tab/>
        <w:t>Kriterium for opptak</w:t>
      </w:r>
      <w:bookmarkEnd w:id="8"/>
      <w:bookmarkEnd w:id="9"/>
    </w:p>
    <w:p w:rsidR="00CA35A7" w:rsidRPr="00E613D0" w:rsidRDefault="00CA35A7" w:rsidP="00CA35A7">
      <w:pPr>
        <w:rPr>
          <w:sz w:val="24"/>
        </w:rPr>
      </w:pPr>
      <w:r w:rsidRPr="00E613D0">
        <w:rPr>
          <w:sz w:val="24"/>
        </w:rPr>
        <w:t xml:space="preserve">Skulefritidsordninga er eit tilbod før og etter skuletid for 1. – 4. trinn og for born med eit særskilt behov til og med 7. trinn. Alle som er påmeldt innan søknadsfristen 1. mars, får plass. Dei som søkjer etter fristen, får plass etter kapasitet på den enkelte skule. Barnet har plass til barnet er ferdig med 4. trinn/7.trinn, eller til passen blir sagt opp i systemet ein brukar ved skulane ( </w:t>
      </w:r>
      <w:hyperlink r:id="rId18" w:history="1">
        <w:r w:rsidRPr="00E613D0">
          <w:rPr>
            <w:rStyle w:val="Hyperkopling"/>
            <w:rFonts w:cs="Arial"/>
            <w:b/>
            <w:bCs/>
            <w:sz w:val="24"/>
            <w:szCs w:val="24"/>
          </w:rPr>
          <w:t>https://skole.visma.com/etne/</w:t>
        </w:r>
      </w:hyperlink>
      <w:r w:rsidRPr="00E613D0">
        <w:rPr>
          <w:sz w:val="24"/>
          <w:szCs w:val="24"/>
        </w:rPr>
        <w:t xml:space="preserve">). </w:t>
      </w:r>
      <w:r w:rsidRPr="00E613D0">
        <w:rPr>
          <w:sz w:val="24"/>
        </w:rPr>
        <w:t>Ved flytting til ein annan skule i kommunen vil plassen ved SFO følgja med.</w:t>
      </w:r>
    </w:p>
    <w:p w:rsidR="00CA35A7" w:rsidRPr="00E613D0" w:rsidRDefault="00CA35A7" w:rsidP="00CD58E6">
      <w:pPr>
        <w:pStyle w:val="Overskrift1"/>
      </w:pPr>
      <w:bookmarkStart w:id="10" w:name="_Toc163559430"/>
      <w:bookmarkStart w:id="11" w:name="_Toc166743770"/>
      <w:r w:rsidRPr="00E613D0">
        <w:t>§ 6</w:t>
      </w:r>
      <w:r w:rsidRPr="00E613D0">
        <w:tab/>
        <w:t>Opptaksmynde</w:t>
      </w:r>
      <w:bookmarkEnd w:id="10"/>
      <w:bookmarkEnd w:id="11"/>
    </w:p>
    <w:p w:rsidR="00CA35A7" w:rsidRPr="00E613D0" w:rsidRDefault="00CA35A7" w:rsidP="00CA35A7">
      <w:r w:rsidRPr="00E613D0">
        <w:t xml:space="preserve">Rektor har mynde til å fatta vedtak om opptak i ordinær SFO ved sin skule og til SFO på undervisningsfrie dagar. </w:t>
      </w:r>
      <w:r w:rsidR="009C68D1" w:rsidRPr="00E613D0">
        <w:t>Formannskapet</w:t>
      </w:r>
      <w:r w:rsidRPr="00E613D0">
        <w:t xml:space="preserve"> er klageinstans. Klagefrist er tre veker frå det tidspunktet søkjaren får vedtaket.</w:t>
      </w:r>
    </w:p>
    <w:p w:rsidR="00CA35A7" w:rsidRPr="00E613D0" w:rsidRDefault="00CA35A7" w:rsidP="00CD58E6">
      <w:pPr>
        <w:pStyle w:val="Overskrift1"/>
      </w:pPr>
      <w:bookmarkStart w:id="12" w:name="_Toc163559431"/>
      <w:bookmarkStart w:id="13" w:name="_Toc166743771"/>
      <w:r w:rsidRPr="00E613D0">
        <w:t>§ 7</w:t>
      </w:r>
      <w:r w:rsidRPr="00E613D0">
        <w:tab/>
        <w:t>Opptaksperiode</w:t>
      </w:r>
      <w:bookmarkEnd w:id="12"/>
      <w:bookmarkEnd w:id="13"/>
    </w:p>
    <w:p w:rsidR="00CA35A7" w:rsidRPr="00E613D0" w:rsidRDefault="00CA35A7" w:rsidP="00CA35A7">
      <w:r w:rsidRPr="00E613D0">
        <w:t xml:space="preserve">Kommunen har eitt hovudopptak til ordinært SFO-tilbod med søknadsfrist 1. mars. Påmelding, endring av plasstorleik og oppseiing blir gjort via: </w:t>
      </w:r>
      <w:r w:rsidRPr="00E613D0">
        <w:rPr>
          <w:rFonts w:cs="Arial"/>
          <w:color w:val="1E2B31"/>
          <w:sz w:val="24"/>
          <w:szCs w:val="24"/>
        </w:rPr>
        <w:t>: </w:t>
      </w:r>
      <w:hyperlink r:id="rId19" w:history="1">
        <w:r w:rsidRPr="00E613D0">
          <w:rPr>
            <w:rStyle w:val="Hyperkopling"/>
            <w:rFonts w:cs="Arial"/>
            <w:b/>
            <w:bCs/>
            <w:sz w:val="24"/>
            <w:szCs w:val="24"/>
          </w:rPr>
          <w:t>https://skole.visma.com/etne/</w:t>
        </w:r>
      </w:hyperlink>
      <w:r w:rsidRPr="00E613D0">
        <w:t xml:space="preserve">. Det kan søkjast om plass etter fristen og gjennom heile skuleåret, men tildeling av plass blir berre aktuelt om det er forsvarleg kapasitet. </w:t>
      </w:r>
    </w:p>
    <w:p w:rsidR="00CA35A7" w:rsidRPr="00E613D0" w:rsidRDefault="00CA35A7" w:rsidP="00CA35A7">
      <w:pPr>
        <w:spacing w:after="0"/>
      </w:pPr>
      <w:r w:rsidRPr="00E613D0">
        <w:t xml:space="preserve">Prioritet ved opptak utover hovudopptaket; </w:t>
      </w:r>
    </w:p>
    <w:p w:rsidR="00CA35A7" w:rsidRPr="00E613D0" w:rsidRDefault="00CA35A7" w:rsidP="00CA35A7">
      <w:pPr>
        <w:spacing w:after="0"/>
      </w:pPr>
      <w:r w:rsidRPr="00E613D0">
        <w:t xml:space="preserve">1. Elevar med særskilde behov </w:t>
      </w:r>
    </w:p>
    <w:p w:rsidR="00CA35A7" w:rsidRPr="00E613D0" w:rsidRDefault="00CA35A7" w:rsidP="00CA35A7">
      <w:pPr>
        <w:spacing w:after="0"/>
      </w:pPr>
      <w:r w:rsidRPr="00E613D0">
        <w:t xml:space="preserve">2. Elevar på 1. og 2. trinn </w:t>
      </w:r>
    </w:p>
    <w:p w:rsidR="00CA35A7" w:rsidRPr="00E613D0" w:rsidRDefault="00CA35A7" w:rsidP="00CA35A7">
      <w:pPr>
        <w:spacing w:after="0"/>
      </w:pPr>
      <w:r w:rsidRPr="00E613D0">
        <w:t xml:space="preserve">3. Elevar på 3. og 4. trinn </w:t>
      </w:r>
    </w:p>
    <w:p w:rsidR="00CA35A7" w:rsidRPr="00E613D0" w:rsidRDefault="00CA35A7" w:rsidP="00CA35A7">
      <w:r w:rsidRPr="00E613D0">
        <w:t xml:space="preserve">Alle born som er innmelde i skulefritidsordninga, er påmelde ut 4. trinn om ikkje føresette seier opp plassen tidlegare. </w:t>
      </w:r>
    </w:p>
    <w:p w:rsidR="00CA35A7" w:rsidRPr="00E613D0" w:rsidRDefault="00CA35A7" w:rsidP="00CD58E6">
      <w:pPr>
        <w:pStyle w:val="Overskrift1"/>
      </w:pPr>
      <w:bookmarkStart w:id="14" w:name="_Toc163559432"/>
      <w:bookmarkStart w:id="15" w:name="_Toc166743772"/>
      <w:r w:rsidRPr="00E613D0">
        <w:t>§ 8</w:t>
      </w:r>
      <w:r w:rsidRPr="00E613D0">
        <w:tab/>
        <w:t>Frist for oppseiing av plass og endring av opphaldstid</w:t>
      </w:r>
      <w:bookmarkEnd w:id="14"/>
      <w:bookmarkEnd w:id="15"/>
    </w:p>
    <w:p w:rsidR="00CA35A7" w:rsidRPr="00E613D0" w:rsidRDefault="00CA35A7" w:rsidP="00CA35A7">
      <w:pPr>
        <w:rPr>
          <w:sz w:val="24"/>
        </w:rPr>
      </w:pPr>
      <w:r w:rsidRPr="00E613D0">
        <w:rPr>
          <w:sz w:val="24"/>
        </w:rPr>
        <w:t xml:space="preserve">Oppseiingstida er to månader rekna i frå den første i påfølgjande månad. Oppseiinga må vera registrert seinast innan utgangen av mai dersom eleven ikkje skal nytta SFO-plassen neste skuleår. Det er ei bindande påmelding til skulefritidsordninga. Sjølv om barnet ikkje har nytta plassen, starta på SFO, må plassen seiast opp om ein ikkje skal nytta plassen. </w:t>
      </w:r>
    </w:p>
    <w:p w:rsidR="00CA35A7" w:rsidRPr="00E613D0" w:rsidRDefault="00CA35A7" w:rsidP="00CA35A7">
      <w:pPr>
        <w:rPr>
          <w:sz w:val="24"/>
        </w:rPr>
      </w:pPr>
      <w:r w:rsidRPr="00E613D0">
        <w:rPr>
          <w:sz w:val="24"/>
        </w:rPr>
        <w:t xml:space="preserve">Viss ein vil auka opphaldstida, gjeld dette som ei påmelding til anna opphald og opptakskriteria gjeld. Ved ledig kapasitet kan skulen avtala å auka opphaldstida med verknad frå same dag. </w:t>
      </w:r>
    </w:p>
    <w:p w:rsidR="00CA35A7" w:rsidRPr="00E613D0" w:rsidRDefault="00CA35A7" w:rsidP="00CA35A7">
      <w:pPr>
        <w:rPr>
          <w:sz w:val="24"/>
        </w:rPr>
      </w:pPr>
      <w:r w:rsidRPr="00E613D0">
        <w:rPr>
          <w:sz w:val="24"/>
        </w:rPr>
        <w:t xml:space="preserve">Ved eit ynskje om å redusera opphaldstida gjeld dette som ei oppseiing av ein del av tilbodet, og reglar for oppseiing gjeld. </w:t>
      </w:r>
    </w:p>
    <w:p w:rsidR="00CA35A7" w:rsidRPr="00E613D0" w:rsidRDefault="00CA35A7" w:rsidP="00CD58E6">
      <w:pPr>
        <w:pStyle w:val="Overskrift1"/>
      </w:pPr>
      <w:bookmarkStart w:id="16" w:name="_Toc163559433"/>
      <w:bookmarkStart w:id="17" w:name="_Toc166743773"/>
      <w:r w:rsidRPr="00E613D0">
        <w:t>§ 9</w:t>
      </w:r>
      <w:r w:rsidRPr="00E613D0">
        <w:tab/>
        <w:t>Opphaldstid</w:t>
      </w:r>
      <w:bookmarkEnd w:id="16"/>
      <w:bookmarkEnd w:id="17"/>
    </w:p>
    <w:p w:rsidR="00CA35A7" w:rsidRPr="00E613D0" w:rsidRDefault="00CA35A7" w:rsidP="00CA35A7">
      <w:r w:rsidRPr="00E613D0">
        <w:t xml:space="preserve">Det vil vera to ulike tilbod, der ein kan velja å ha ei ordning gjennom heile året, eller ei ordning der ein brukar SFO i skulevekene, men ikkje nyttar SFO i feriane. </w:t>
      </w:r>
    </w:p>
    <w:p w:rsidR="00CA35A7" w:rsidRPr="00E613D0" w:rsidRDefault="00CA35A7" w:rsidP="00CA35A7">
      <w:pPr>
        <w:rPr>
          <w:b/>
        </w:rPr>
      </w:pPr>
      <w:r w:rsidRPr="00E613D0">
        <w:rPr>
          <w:b/>
        </w:rPr>
        <w:t>SFO over 11 månader</w:t>
      </w:r>
    </w:p>
    <w:p w:rsidR="0015313B" w:rsidRDefault="00CA35A7" w:rsidP="00CA35A7">
      <w:r w:rsidRPr="00E613D0">
        <w:t xml:space="preserve">SFO følgjer skuleruta og er stengt fire samanhengande veker i juli månad, i frå 1. juli til 1. august. SFO vil ha fem planleggingsdagar i løpet av skuleåret der det er stengt på SFO. </w:t>
      </w:r>
    </w:p>
    <w:p w:rsidR="00CA35A7" w:rsidRPr="00E613D0" w:rsidRDefault="00AF732F" w:rsidP="00CA35A7">
      <w:r>
        <w:t>SFO er stengt j</w:t>
      </w:r>
      <w:r w:rsidR="00CA35A7" w:rsidRPr="00E613D0">
        <w:t>ulaftan</w:t>
      </w:r>
      <w:r w:rsidR="00E15CE1">
        <w:t>,</w:t>
      </w:r>
      <w:r w:rsidR="002407A4">
        <w:t xml:space="preserve"> </w:t>
      </w:r>
      <w:r>
        <w:t>nyttårsaftan og påskeaftan.</w:t>
      </w:r>
      <w:r w:rsidR="00ED17BC">
        <w:t xml:space="preserve"> O</w:t>
      </w:r>
      <w:r w:rsidR="00CA35A7" w:rsidRPr="00E613D0">
        <w:t xml:space="preserve">nsdag før påske vil det vera ope til klokka 12.00. Med denne ordninga betaler ein for å nytta SFO i frå 1. august til 30. juni. </w:t>
      </w:r>
    </w:p>
    <w:tbl>
      <w:tblPr>
        <w:tblStyle w:val="Tabellrutenett"/>
        <w:tblW w:w="8919" w:type="dxa"/>
        <w:tblInd w:w="-5" w:type="dxa"/>
        <w:tblLook w:val="04A0" w:firstRow="1" w:lastRow="0" w:firstColumn="1" w:lastColumn="0" w:noHBand="0" w:noVBand="1"/>
      </w:tblPr>
      <w:tblGrid>
        <w:gridCol w:w="1690"/>
        <w:gridCol w:w="1559"/>
        <w:gridCol w:w="5670"/>
      </w:tblGrid>
      <w:tr w:rsidR="00CA35A7" w:rsidRPr="00E613D0" w:rsidTr="00664C27">
        <w:tc>
          <w:tcPr>
            <w:tcW w:w="1690" w:type="dxa"/>
          </w:tcPr>
          <w:p w:rsidR="00CA35A7" w:rsidRPr="00E613D0" w:rsidRDefault="00CA35A7" w:rsidP="00664C27">
            <w:pPr>
              <w:rPr>
                <w:b/>
              </w:rPr>
            </w:pPr>
            <w:r w:rsidRPr="00E613D0">
              <w:rPr>
                <w:b/>
              </w:rPr>
              <w:t>Alternativ</w:t>
            </w:r>
          </w:p>
        </w:tc>
        <w:tc>
          <w:tcPr>
            <w:tcW w:w="1559" w:type="dxa"/>
          </w:tcPr>
          <w:p w:rsidR="00CA35A7" w:rsidRPr="00E613D0" w:rsidRDefault="00CA35A7" w:rsidP="00664C27">
            <w:pPr>
              <w:rPr>
                <w:b/>
              </w:rPr>
            </w:pPr>
          </w:p>
        </w:tc>
        <w:tc>
          <w:tcPr>
            <w:tcW w:w="5670" w:type="dxa"/>
          </w:tcPr>
          <w:p w:rsidR="00CA35A7" w:rsidRPr="00E613D0" w:rsidRDefault="00CA35A7" w:rsidP="00664C27">
            <w:pPr>
              <w:rPr>
                <w:b/>
              </w:rPr>
            </w:pPr>
            <w:r w:rsidRPr="00E613D0">
              <w:rPr>
                <w:b/>
              </w:rPr>
              <w:t>Tid på SFO</w:t>
            </w:r>
          </w:p>
        </w:tc>
      </w:tr>
      <w:tr w:rsidR="00CA35A7" w:rsidRPr="00E613D0" w:rsidTr="00664C27">
        <w:tc>
          <w:tcPr>
            <w:tcW w:w="1690" w:type="dxa"/>
          </w:tcPr>
          <w:p w:rsidR="00CA35A7" w:rsidRPr="00E613D0" w:rsidRDefault="00CA35A7" w:rsidP="00664C27">
            <w:r w:rsidRPr="00E613D0">
              <w:t>Alternativ 2</w:t>
            </w:r>
          </w:p>
        </w:tc>
        <w:tc>
          <w:tcPr>
            <w:tcW w:w="1559"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11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2</w:t>
            </w:r>
          </w:p>
        </w:tc>
        <w:tc>
          <w:tcPr>
            <w:tcW w:w="5670" w:type="dxa"/>
          </w:tcPr>
          <w:p w:rsidR="00CA35A7" w:rsidRPr="00E613D0" w:rsidRDefault="00CA35A7" w:rsidP="00664C27">
            <w:r w:rsidRPr="00E613D0">
              <w:t>Halv plass: kl. 07.00 - til klokka 15.30 (10 dagar i månaden)</w:t>
            </w:r>
          </w:p>
        </w:tc>
      </w:tr>
      <w:tr w:rsidR="00CA35A7" w:rsidRPr="00E613D0" w:rsidTr="00664C27">
        <w:tc>
          <w:tcPr>
            <w:tcW w:w="1690" w:type="dxa"/>
          </w:tcPr>
          <w:p w:rsidR="00CA35A7" w:rsidRPr="00E613D0" w:rsidRDefault="00CA35A7" w:rsidP="00664C27">
            <w:r w:rsidRPr="00E613D0">
              <w:t>Alternativ 3</w:t>
            </w:r>
          </w:p>
        </w:tc>
        <w:tc>
          <w:tcPr>
            <w:tcW w:w="1559"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11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3</w:t>
            </w:r>
          </w:p>
        </w:tc>
        <w:tc>
          <w:tcPr>
            <w:tcW w:w="5670" w:type="dxa"/>
          </w:tcPr>
          <w:p w:rsidR="00CA35A7" w:rsidRPr="00E613D0" w:rsidRDefault="00CA35A7" w:rsidP="00664C27">
            <w:r w:rsidRPr="00E613D0">
              <w:t>Halv plass: kl. 07.00 -  til klokka 16.30 (10 dagar i månaden)</w:t>
            </w:r>
          </w:p>
        </w:tc>
      </w:tr>
      <w:tr w:rsidR="00CA35A7" w:rsidRPr="00E613D0" w:rsidTr="00664C27">
        <w:tc>
          <w:tcPr>
            <w:tcW w:w="1690" w:type="dxa"/>
          </w:tcPr>
          <w:p w:rsidR="00CA35A7" w:rsidRPr="00E613D0" w:rsidRDefault="00CA35A7" w:rsidP="00664C27">
            <w:r w:rsidRPr="00E613D0">
              <w:t>Alternativ 4</w:t>
            </w:r>
          </w:p>
        </w:tc>
        <w:tc>
          <w:tcPr>
            <w:tcW w:w="1559"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11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4 </w:t>
            </w:r>
          </w:p>
        </w:tc>
        <w:tc>
          <w:tcPr>
            <w:tcW w:w="5670" w:type="dxa"/>
          </w:tcPr>
          <w:p w:rsidR="00CA35A7" w:rsidRPr="00E613D0" w:rsidRDefault="00CA35A7" w:rsidP="00664C27">
            <w:r w:rsidRPr="00E613D0">
              <w:t>Heil plass: kl. 07.00 – til klokka 15.30 kvar dag</w:t>
            </w:r>
          </w:p>
        </w:tc>
      </w:tr>
      <w:tr w:rsidR="00CA35A7" w:rsidRPr="00E613D0" w:rsidTr="00664C27">
        <w:trPr>
          <w:trHeight w:val="70"/>
        </w:trPr>
        <w:tc>
          <w:tcPr>
            <w:tcW w:w="1690" w:type="dxa"/>
          </w:tcPr>
          <w:p w:rsidR="00CA35A7" w:rsidRPr="00E613D0" w:rsidRDefault="00CA35A7" w:rsidP="00664C27">
            <w:r w:rsidRPr="00E613D0">
              <w:t>Alternativ 5</w:t>
            </w:r>
          </w:p>
        </w:tc>
        <w:tc>
          <w:tcPr>
            <w:tcW w:w="1559"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11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5</w:t>
            </w:r>
          </w:p>
        </w:tc>
        <w:tc>
          <w:tcPr>
            <w:tcW w:w="5670" w:type="dxa"/>
          </w:tcPr>
          <w:p w:rsidR="00CA35A7" w:rsidRPr="00E613D0" w:rsidRDefault="00CA35A7" w:rsidP="00664C27">
            <w:r w:rsidRPr="00E613D0">
              <w:t>Heil plass: kl. 0700 - til klokka 16.30 kvar dag</w:t>
            </w:r>
          </w:p>
        </w:tc>
      </w:tr>
      <w:tr w:rsidR="00CA35A7" w:rsidRPr="00E613D0" w:rsidTr="00664C27">
        <w:trPr>
          <w:trHeight w:val="70"/>
        </w:trPr>
        <w:tc>
          <w:tcPr>
            <w:tcW w:w="1690" w:type="dxa"/>
          </w:tcPr>
          <w:p w:rsidR="00CA35A7" w:rsidRPr="00E613D0" w:rsidRDefault="00CA35A7" w:rsidP="00664C27">
            <w:r w:rsidRPr="00E613D0">
              <w:t xml:space="preserve">Gratis kjernetid </w:t>
            </w:r>
          </w:p>
        </w:tc>
        <w:tc>
          <w:tcPr>
            <w:tcW w:w="7229" w:type="dxa"/>
            <w:gridSpan w:val="2"/>
          </w:tcPr>
          <w:p w:rsidR="00CA35A7" w:rsidRPr="00E613D0" w:rsidRDefault="00CA35A7" w:rsidP="00664C27">
            <w:pPr>
              <w:rPr>
                <w:sz w:val="20"/>
                <w:szCs w:val="20"/>
              </w:rPr>
            </w:pPr>
            <w:r w:rsidRPr="00E613D0">
              <w:rPr>
                <w:sz w:val="20"/>
                <w:szCs w:val="20"/>
              </w:rPr>
              <w:t xml:space="preserve">Gjeld for 1. og 2. trinn. Ein time før skulestart og 1 time og 24 minutt etter skuleslutt. </w:t>
            </w:r>
          </w:p>
        </w:tc>
      </w:tr>
    </w:tbl>
    <w:p w:rsidR="00CA35A7" w:rsidRPr="00E613D0" w:rsidRDefault="00CA35A7" w:rsidP="00CA35A7">
      <w:pPr>
        <w:rPr>
          <w:sz w:val="24"/>
        </w:rPr>
      </w:pPr>
    </w:p>
    <w:p w:rsidR="00F65042" w:rsidRPr="00E613D0" w:rsidRDefault="00F65042" w:rsidP="00CA35A7">
      <w:pPr>
        <w:rPr>
          <w:b/>
          <w:sz w:val="24"/>
        </w:rPr>
      </w:pPr>
    </w:p>
    <w:p w:rsidR="00CA35A7" w:rsidRPr="00E613D0" w:rsidRDefault="00CA35A7" w:rsidP="00CA35A7">
      <w:pPr>
        <w:rPr>
          <w:b/>
          <w:sz w:val="24"/>
        </w:rPr>
      </w:pPr>
      <w:r w:rsidRPr="00E613D0">
        <w:rPr>
          <w:b/>
          <w:sz w:val="24"/>
        </w:rPr>
        <w:t>SFO over 10 månader</w:t>
      </w:r>
    </w:p>
    <w:p w:rsidR="00CA35A7" w:rsidRPr="00E613D0" w:rsidRDefault="00CA35A7" w:rsidP="00CA35A7">
      <w:pPr>
        <w:rPr>
          <w:sz w:val="24"/>
        </w:rPr>
      </w:pPr>
      <w:r w:rsidRPr="00E613D0">
        <w:rPr>
          <w:sz w:val="24"/>
        </w:rPr>
        <w:t xml:space="preserve">SFO følgjer skuleruta med oppstart første skuledag i august, og slutt siste skuledag i juni. SFO vil ha fem planleggingsdagar i løpet av skuleåret der det er stengt på SFO. Her betaler ein for å nytta SFO i skulevekene, og må eventuelt kjøpa dagar og veker i skuleferiane. </w:t>
      </w:r>
    </w:p>
    <w:tbl>
      <w:tblPr>
        <w:tblStyle w:val="Tabellrutenett"/>
        <w:tblW w:w="8904" w:type="dxa"/>
        <w:tblInd w:w="-5" w:type="dxa"/>
        <w:tblLook w:val="04A0" w:firstRow="1" w:lastRow="0" w:firstColumn="1" w:lastColumn="0" w:noHBand="0" w:noVBand="1"/>
      </w:tblPr>
      <w:tblGrid>
        <w:gridCol w:w="1391"/>
        <w:gridCol w:w="1843"/>
        <w:gridCol w:w="5670"/>
      </w:tblGrid>
      <w:tr w:rsidR="00CA35A7" w:rsidRPr="00E613D0" w:rsidTr="00664C27">
        <w:tc>
          <w:tcPr>
            <w:tcW w:w="1391" w:type="dxa"/>
          </w:tcPr>
          <w:p w:rsidR="00CA35A7" w:rsidRPr="00E613D0" w:rsidRDefault="00CA35A7" w:rsidP="00664C27">
            <w:pPr>
              <w:rPr>
                <w:b/>
              </w:rPr>
            </w:pPr>
            <w:r w:rsidRPr="00E613D0">
              <w:rPr>
                <w:b/>
              </w:rPr>
              <w:t>Alternativ</w:t>
            </w:r>
          </w:p>
        </w:tc>
        <w:tc>
          <w:tcPr>
            <w:tcW w:w="1843" w:type="dxa"/>
          </w:tcPr>
          <w:p w:rsidR="00CA35A7" w:rsidRPr="00E613D0" w:rsidRDefault="00CA35A7" w:rsidP="00664C27">
            <w:pPr>
              <w:rPr>
                <w:b/>
              </w:rPr>
            </w:pPr>
          </w:p>
        </w:tc>
        <w:tc>
          <w:tcPr>
            <w:tcW w:w="5670" w:type="dxa"/>
          </w:tcPr>
          <w:p w:rsidR="00CA35A7" w:rsidRPr="00E613D0" w:rsidRDefault="00CA35A7" w:rsidP="00664C27">
            <w:pPr>
              <w:rPr>
                <w:b/>
              </w:rPr>
            </w:pPr>
            <w:r w:rsidRPr="00E613D0">
              <w:rPr>
                <w:b/>
              </w:rPr>
              <w:t>Tid på SFO</w:t>
            </w:r>
          </w:p>
        </w:tc>
      </w:tr>
      <w:tr w:rsidR="00CA35A7" w:rsidRPr="00E613D0" w:rsidTr="00664C27">
        <w:tc>
          <w:tcPr>
            <w:tcW w:w="1391" w:type="dxa"/>
          </w:tcPr>
          <w:p w:rsidR="00CA35A7" w:rsidRPr="00E613D0" w:rsidRDefault="00CA35A7" w:rsidP="00664C27">
            <w:r w:rsidRPr="00E613D0">
              <w:t>Alternativ 1</w:t>
            </w:r>
          </w:p>
        </w:tc>
        <w:tc>
          <w:tcPr>
            <w:tcW w:w="1843"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10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1 </w:t>
            </w:r>
          </w:p>
        </w:tc>
        <w:tc>
          <w:tcPr>
            <w:tcW w:w="5670" w:type="dxa"/>
          </w:tcPr>
          <w:p w:rsidR="00CA35A7" w:rsidRPr="00E613D0" w:rsidRDefault="00CA35A7" w:rsidP="00664C27">
            <w:r w:rsidRPr="00E613D0">
              <w:t>07.00 – skulestart (fem dagar i veka)</w:t>
            </w:r>
          </w:p>
        </w:tc>
      </w:tr>
      <w:tr w:rsidR="00CA35A7" w:rsidRPr="00E613D0" w:rsidTr="00664C27">
        <w:tc>
          <w:tcPr>
            <w:tcW w:w="1391" w:type="dxa"/>
          </w:tcPr>
          <w:p w:rsidR="00CA35A7" w:rsidRPr="00E613D0" w:rsidRDefault="00CA35A7" w:rsidP="00664C27">
            <w:r w:rsidRPr="00E613D0">
              <w:t>Alternativ 2</w:t>
            </w:r>
          </w:p>
        </w:tc>
        <w:tc>
          <w:tcPr>
            <w:tcW w:w="1843"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10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2</w:t>
            </w:r>
          </w:p>
        </w:tc>
        <w:tc>
          <w:tcPr>
            <w:tcW w:w="5670" w:type="dxa"/>
          </w:tcPr>
          <w:p w:rsidR="00CA35A7" w:rsidRPr="00E613D0" w:rsidRDefault="00CA35A7" w:rsidP="00664C27">
            <w:r w:rsidRPr="00E613D0">
              <w:t>Halv plass: kl. 07.00 - til klokka 15.30 (10 dagar i månaden)</w:t>
            </w:r>
          </w:p>
        </w:tc>
      </w:tr>
      <w:tr w:rsidR="00CA35A7" w:rsidRPr="00E613D0" w:rsidTr="00664C27">
        <w:tc>
          <w:tcPr>
            <w:tcW w:w="1391" w:type="dxa"/>
          </w:tcPr>
          <w:p w:rsidR="00CA35A7" w:rsidRPr="00E613D0" w:rsidRDefault="00CA35A7" w:rsidP="00664C27">
            <w:r w:rsidRPr="00E613D0">
              <w:t>Alternativ 3</w:t>
            </w:r>
          </w:p>
        </w:tc>
        <w:tc>
          <w:tcPr>
            <w:tcW w:w="1843"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10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3</w:t>
            </w:r>
          </w:p>
        </w:tc>
        <w:tc>
          <w:tcPr>
            <w:tcW w:w="5670" w:type="dxa"/>
          </w:tcPr>
          <w:p w:rsidR="00CA35A7" w:rsidRPr="00E613D0" w:rsidRDefault="00CA35A7" w:rsidP="00664C27">
            <w:r w:rsidRPr="00E613D0">
              <w:t>Halv plass: kl. 07.00 -  til klokka 16.30 (10 dagar i månaden)</w:t>
            </w:r>
          </w:p>
        </w:tc>
      </w:tr>
      <w:tr w:rsidR="00CA35A7" w:rsidRPr="00E613D0" w:rsidTr="00664C27">
        <w:tc>
          <w:tcPr>
            <w:tcW w:w="1391" w:type="dxa"/>
          </w:tcPr>
          <w:p w:rsidR="00CA35A7" w:rsidRPr="00E613D0" w:rsidRDefault="00CA35A7" w:rsidP="00664C27">
            <w:r w:rsidRPr="00E613D0">
              <w:t>Alternativ 4</w:t>
            </w:r>
          </w:p>
        </w:tc>
        <w:tc>
          <w:tcPr>
            <w:tcW w:w="1843"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10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4</w:t>
            </w:r>
          </w:p>
        </w:tc>
        <w:tc>
          <w:tcPr>
            <w:tcW w:w="5670" w:type="dxa"/>
          </w:tcPr>
          <w:p w:rsidR="00CA35A7" w:rsidRPr="00E613D0" w:rsidRDefault="00CA35A7" w:rsidP="00664C27">
            <w:r w:rsidRPr="00E613D0">
              <w:t>Heil plass: kl. 07.00 - til klokka 15.30 kvar dag</w:t>
            </w:r>
          </w:p>
        </w:tc>
      </w:tr>
      <w:tr w:rsidR="00CA35A7" w:rsidRPr="00E613D0" w:rsidTr="00664C27">
        <w:trPr>
          <w:trHeight w:val="70"/>
        </w:trPr>
        <w:tc>
          <w:tcPr>
            <w:tcW w:w="1391" w:type="dxa"/>
          </w:tcPr>
          <w:p w:rsidR="00CA35A7" w:rsidRPr="00E613D0" w:rsidRDefault="00CA35A7" w:rsidP="00664C27">
            <w:r w:rsidRPr="00E613D0">
              <w:t>Alternativ 5</w:t>
            </w:r>
          </w:p>
        </w:tc>
        <w:tc>
          <w:tcPr>
            <w:tcW w:w="1843" w:type="dxa"/>
          </w:tcPr>
          <w:p w:rsidR="00CA35A7" w:rsidRPr="00E613D0" w:rsidRDefault="00CA35A7" w:rsidP="00664C27">
            <w:pPr>
              <w:rPr>
                <w:rFonts w:ascii="Calibri" w:hAnsi="Calibri" w:cs="Calibri"/>
                <w:color w:val="000000"/>
              </w:rPr>
            </w:pPr>
            <w:r w:rsidRPr="00E613D0">
              <w:rPr>
                <w:rFonts w:ascii="Calibri" w:hAnsi="Calibri" w:cs="Calibri"/>
                <w:color w:val="000000"/>
              </w:rPr>
              <w:t xml:space="preserve">10 </w:t>
            </w:r>
            <w:proofErr w:type="spellStart"/>
            <w:r w:rsidRPr="00E613D0">
              <w:rPr>
                <w:rFonts w:ascii="Calibri" w:hAnsi="Calibri" w:cs="Calibri"/>
                <w:color w:val="000000"/>
              </w:rPr>
              <w:t>mnd</w:t>
            </w:r>
            <w:proofErr w:type="spellEnd"/>
            <w:r w:rsidRPr="00E613D0">
              <w:rPr>
                <w:rFonts w:ascii="Calibri" w:hAnsi="Calibri" w:cs="Calibri"/>
                <w:color w:val="000000"/>
              </w:rPr>
              <w:t xml:space="preserve"> SFO 5</w:t>
            </w:r>
          </w:p>
        </w:tc>
        <w:tc>
          <w:tcPr>
            <w:tcW w:w="5670" w:type="dxa"/>
          </w:tcPr>
          <w:p w:rsidR="00CA35A7" w:rsidRPr="00E613D0" w:rsidRDefault="00CA35A7" w:rsidP="00664C27">
            <w:r w:rsidRPr="00E613D0">
              <w:t>Heil plass: kl. 07.00 - til klokka 16.30 kvar dag</w:t>
            </w:r>
          </w:p>
        </w:tc>
      </w:tr>
      <w:tr w:rsidR="00CA35A7" w:rsidRPr="00E613D0" w:rsidTr="00664C27">
        <w:trPr>
          <w:trHeight w:val="70"/>
        </w:trPr>
        <w:tc>
          <w:tcPr>
            <w:tcW w:w="3234" w:type="dxa"/>
            <w:gridSpan w:val="2"/>
          </w:tcPr>
          <w:p w:rsidR="00CA35A7" w:rsidRPr="00E613D0" w:rsidRDefault="00CA35A7" w:rsidP="00664C27"/>
        </w:tc>
        <w:tc>
          <w:tcPr>
            <w:tcW w:w="5670" w:type="dxa"/>
          </w:tcPr>
          <w:p w:rsidR="00CA35A7" w:rsidRPr="00E613D0" w:rsidRDefault="00CA35A7" w:rsidP="00664C27">
            <w:r w:rsidRPr="00E613D0">
              <w:t xml:space="preserve">Kjøp av feriedagar </w:t>
            </w:r>
          </w:p>
        </w:tc>
      </w:tr>
      <w:tr w:rsidR="00CA35A7" w:rsidRPr="00E613D0" w:rsidTr="00664C27">
        <w:trPr>
          <w:trHeight w:val="70"/>
        </w:trPr>
        <w:tc>
          <w:tcPr>
            <w:tcW w:w="3234" w:type="dxa"/>
            <w:gridSpan w:val="2"/>
          </w:tcPr>
          <w:p w:rsidR="00CA35A7" w:rsidRPr="00E613D0" w:rsidRDefault="00CA35A7" w:rsidP="00664C27"/>
        </w:tc>
        <w:tc>
          <w:tcPr>
            <w:tcW w:w="5670" w:type="dxa"/>
          </w:tcPr>
          <w:p w:rsidR="00CA35A7" w:rsidRPr="00E613D0" w:rsidRDefault="00CA35A7" w:rsidP="00664C27">
            <w:r w:rsidRPr="00E613D0">
              <w:t>Kjøp av ferieveker</w:t>
            </w:r>
          </w:p>
        </w:tc>
      </w:tr>
    </w:tbl>
    <w:p w:rsidR="00CA35A7" w:rsidRPr="00E613D0" w:rsidRDefault="00CA35A7" w:rsidP="00CA35A7"/>
    <w:p w:rsidR="00CA35A7" w:rsidRPr="00E613D0" w:rsidRDefault="00CA35A7" w:rsidP="00CD58E6">
      <w:pPr>
        <w:pStyle w:val="Overskrift1"/>
      </w:pPr>
      <w:bookmarkStart w:id="18" w:name="_Toc163559434"/>
      <w:bookmarkStart w:id="19" w:name="_Toc166743774"/>
      <w:r w:rsidRPr="00E613D0">
        <w:t xml:space="preserve">§ 10 </w:t>
      </w:r>
      <w:r w:rsidRPr="00E613D0">
        <w:tab/>
        <w:t>Kjernetid på SFO</w:t>
      </w:r>
      <w:bookmarkEnd w:id="18"/>
      <w:bookmarkEnd w:id="19"/>
    </w:p>
    <w:p w:rsidR="00CA35A7" w:rsidRPr="00E613D0" w:rsidRDefault="00CA35A7" w:rsidP="00CA35A7">
      <w:r w:rsidRPr="00E613D0">
        <w:t xml:space="preserve">Kjernetida på SFO er 1 time før skulestart og 1 time og 24 minuttar etter skuletid. Det betyr at dette er eit tilbod som vil bli gitt i skulevekene. </w:t>
      </w:r>
      <w:r w:rsidRPr="00E613D0">
        <w:br/>
        <w:t xml:space="preserve">Alle born i 1., 2. og 3. trinn får frå 1. august 2024 tilbod om 12 timar gratis SFO i kjernetida. Elevar som alt har tilbod om gratis kjernetid, treng ikkje søkja på nytt. </w:t>
      </w:r>
    </w:p>
    <w:p w:rsidR="00CA35A7" w:rsidRPr="00E613D0" w:rsidRDefault="00CA35A7" w:rsidP="00CA35A7">
      <w:pPr>
        <w:rPr>
          <w:sz w:val="24"/>
        </w:rPr>
      </w:pPr>
      <w:r w:rsidRPr="00E613D0">
        <w:rPr>
          <w:sz w:val="24"/>
        </w:rPr>
        <w:t xml:space="preserve">For prisar sjå taksthefte som ein finn på </w:t>
      </w:r>
      <w:hyperlink r:id="rId20" w:history="1">
        <w:r w:rsidRPr="00E613D0">
          <w:rPr>
            <w:rStyle w:val="Hyperkopling"/>
            <w:sz w:val="24"/>
          </w:rPr>
          <w:t>www.etne.kommune.no</w:t>
        </w:r>
      </w:hyperlink>
      <w:r w:rsidRPr="00E613D0">
        <w:rPr>
          <w:sz w:val="24"/>
        </w:rPr>
        <w:t xml:space="preserve"> </w:t>
      </w:r>
    </w:p>
    <w:p w:rsidR="00CA35A7" w:rsidRPr="00E613D0" w:rsidRDefault="00CA35A7" w:rsidP="00CD58E6">
      <w:pPr>
        <w:pStyle w:val="Overskrift1"/>
      </w:pPr>
      <w:bookmarkStart w:id="20" w:name="_Toc163559435"/>
      <w:bookmarkStart w:id="21" w:name="_Toc166743775"/>
      <w:r w:rsidRPr="00E613D0">
        <w:t>§ 11</w:t>
      </w:r>
      <w:r w:rsidRPr="00E613D0">
        <w:tab/>
        <w:t>Foreldrebetaling og fakturering</w:t>
      </w:r>
      <w:bookmarkEnd w:id="20"/>
      <w:bookmarkEnd w:id="21"/>
    </w:p>
    <w:p w:rsidR="00CA35A7" w:rsidRPr="00E613D0" w:rsidRDefault="00CA35A7" w:rsidP="00CA35A7">
      <w:r w:rsidRPr="00E613D0">
        <w:rPr>
          <w:u w:val="single"/>
        </w:rPr>
        <w:t xml:space="preserve">Betalingssatsar: </w:t>
      </w:r>
      <w:r w:rsidRPr="00E613D0">
        <w:rPr>
          <w:u w:val="single"/>
        </w:rPr>
        <w:br/>
      </w:r>
      <w:r w:rsidRPr="00E613D0">
        <w:t xml:space="preserve">Utgiftene til skulefritidsordninga blir dekka gjennom eigenbetaling frå føresette. Kommunestyret fastset satsar for foreldrebetaling i SFO i den årlege budsjetthandsaminga i desember. Betalingssatsane kan endrast etter vedtak i Kommunestyret med påfølgjande ein månads varslingstid. Gjeldande takstar kjem fram i takstheftet for Etne kommune. Informasjon om gjeldande prisar ligg på kommunen si nettside og på skulane sine heimesider. Ved prisendring går kommunen ut med ekstra informasjon til foreldra. Det blir kravd betaling for 11 eller 10 månader i året alt etter om ein søkjar på alternativ 1 eller 2. </w:t>
      </w:r>
    </w:p>
    <w:p w:rsidR="00CA35A7" w:rsidRPr="00E613D0" w:rsidRDefault="00CA35A7" w:rsidP="00CA35A7">
      <w:pPr>
        <w:spacing w:after="0"/>
        <w:rPr>
          <w:u w:val="single"/>
        </w:rPr>
      </w:pPr>
      <w:r w:rsidRPr="00E613D0">
        <w:rPr>
          <w:u w:val="single"/>
        </w:rPr>
        <w:t>Redusert foreldrebetaling:</w:t>
      </w:r>
    </w:p>
    <w:p w:rsidR="00CA35A7" w:rsidRPr="00E613D0" w:rsidRDefault="00CA35A7" w:rsidP="00CA35A7">
      <w:r w:rsidRPr="00E613D0">
        <w:t xml:space="preserve">Eit hushald skal ikkje betala meir enn 6% av brutto skattbar inntekt. Dersom betalingssatsen er høgare enn 6% av skattbar inntekt, vil ein ha rett på redusert betaling. Sjå meir informasjon på kommunen sine sider: </w:t>
      </w:r>
      <w:hyperlink r:id="rId21" w:history="1">
        <w:r w:rsidRPr="00E613D0">
          <w:rPr>
            <w:color w:val="0000FF"/>
            <w:u w:val="single"/>
          </w:rPr>
          <w:t>Skulefritidsordning (SFO) - Etne kommune</w:t>
        </w:r>
      </w:hyperlink>
    </w:p>
    <w:p w:rsidR="00CA35A7" w:rsidRPr="00E613D0" w:rsidRDefault="00CA35A7" w:rsidP="00FD2634">
      <w:pPr>
        <w:spacing w:after="0"/>
      </w:pPr>
      <w:r w:rsidRPr="009D0DE5">
        <w:rPr>
          <w:u w:val="single"/>
          <w:lang w:val="nb-NO"/>
        </w:rPr>
        <w:t>Syskenmoderasjon:</w:t>
      </w:r>
      <w:r w:rsidRPr="009D0DE5">
        <w:rPr>
          <w:u w:val="single"/>
          <w:lang w:val="nb-NO"/>
        </w:rPr>
        <w:br/>
      </w:r>
      <w:r w:rsidRPr="009D0DE5">
        <w:rPr>
          <w:lang w:val="nb-NO"/>
        </w:rPr>
        <w:t xml:space="preserve">Det blir gitt syskenmoderasjon. </w:t>
      </w:r>
      <w:r w:rsidRPr="00E613D0">
        <w:t xml:space="preserve">Moderasjon skal omfatta sysken som bur fast saman. Sysken blir definerte som heil og halvsysken. </w:t>
      </w:r>
      <w:r w:rsidRPr="00E613D0">
        <w:rPr>
          <w:rFonts w:cstheme="minorHAnsi"/>
          <w:shd w:val="clear" w:color="auto" w:fill="FFFFFF"/>
        </w:rPr>
        <w:t>Søskenmoderasjon vert også gjeve på tvers av barnehage og SFO.</w:t>
      </w:r>
      <w:r w:rsidR="000540EC">
        <w:rPr>
          <w:rFonts w:cstheme="minorHAnsi"/>
          <w:shd w:val="clear" w:color="auto" w:fill="FFFFFF"/>
        </w:rPr>
        <w:br/>
      </w:r>
      <w:r w:rsidRPr="00E613D0">
        <w:t xml:space="preserve">Gjeldande moderasjon er: </w:t>
      </w:r>
    </w:p>
    <w:p w:rsidR="00CA35A7" w:rsidRPr="00E613D0" w:rsidRDefault="00CA35A7" w:rsidP="00CA35A7">
      <w:pPr>
        <w:pStyle w:val="Listeavsnitt"/>
        <w:numPr>
          <w:ilvl w:val="0"/>
          <w:numId w:val="8"/>
        </w:numPr>
      </w:pPr>
      <w:r w:rsidRPr="00E613D0">
        <w:t>32% for fyrste sysken.</w:t>
      </w:r>
    </w:p>
    <w:p w:rsidR="00CA35A7" w:rsidRPr="00E613D0" w:rsidRDefault="00CA35A7" w:rsidP="00CA35A7">
      <w:pPr>
        <w:pStyle w:val="Listeavsnitt"/>
        <w:numPr>
          <w:ilvl w:val="0"/>
          <w:numId w:val="8"/>
        </w:numPr>
      </w:pPr>
      <w:r w:rsidRPr="00E613D0">
        <w:t xml:space="preserve">50% for andre og fleire sysken.  </w:t>
      </w:r>
    </w:p>
    <w:p w:rsidR="00CA35A7" w:rsidRPr="00E613D0" w:rsidRDefault="00CA35A7" w:rsidP="00CA35A7">
      <w:r w:rsidRPr="00E613D0">
        <w:rPr>
          <w:u w:val="single"/>
        </w:rPr>
        <w:t xml:space="preserve">Misleghald av faktura: </w:t>
      </w:r>
      <w:r w:rsidRPr="00E613D0">
        <w:rPr>
          <w:u w:val="single"/>
        </w:rPr>
        <w:br/>
      </w:r>
      <w:r w:rsidRPr="00E613D0">
        <w:t>Det blir sendt ut faktura etterskotsvis kvar månad med betalingsfrist på 2-3 veker. Manglande betaling kan føra til at barnet misser plassen i SFO.</w:t>
      </w:r>
    </w:p>
    <w:p w:rsidR="00CA35A7" w:rsidRPr="00E613D0" w:rsidRDefault="00CA35A7" w:rsidP="00CA35A7">
      <w:r w:rsidRPr="00E613D0">
        <w:rPr>
          <w:u w:val="single"/>
        </w:rPr>
        <w:t xml:space="preserve">Henta for seint: </w:t>
      </w:r>
      <w:r w:rsidRPr="00E613D0">
        <w:rPr>
          <w:u w:val="single"/>
        </w:rPr>
        <w:br/>
      </w:r>
      <w:r w:rsidRPr="00E613D0">
        <w:t xml:space="preserve">Dersom barnet ikkje blir henta innan fastsett stengjetid i SFO, vil det bli fakturert eit gebyr. </w:t>
      </w:r>
    </w:p>
    <w:p w:rsidR="00CA35A7" w:rsidRPr="00E613D0" w:rsidRDefault="00CA35A7" w:rsidP="00CA35A7">
      <w:r w:rsidRPr="00E613D0">
        <w:rPr>
          <w:u w:val="single"/>
        </w:rPr>
        <w:t xml:space="preserve">Ikkje fritak </w:t>
      </w:r>
      <w:proofErr w:type="spellStart"/>
      <w:r w:rsidRPr="00E613D0">
        <w:rPr>
          <w:u w:val="single"/>
        </w:rPr>
        <w:t>p.g.a</w:t>
      </w:r>
      <w:proofErr w:type="spellEnd"/>
      <w:r w:rsidRPr="00E613D0">
        <w:rPr>
          <w:u w:val="single"/>
        </w:rPr>
        <w:t xml:space="preserve"> spesialundervisning:</w:t>
      </w:r>
      <w:r w:rsidRPr="00E613D0">
        <w:rPr>
          <w:u w:val="single"/>
        </w:rPr>
        <w:br/>
      </w:r>
      <w:r w:rsidRPr="00E613D0">
        <w:t xml:space="preserve">Spesialundervisning etter Opplæringslova §5-1 blir ikkje lagt til SFO-tida. </w:t>
      </w:r>
    </w:p>
    <w:p w:rsidR="00CA35A7" w:rsidRPr="00E613D0" w:rsidRDefault="00CA35A7" w:rsidP="00CA35A7">
      <w:pPr>
        <w:rPr>
          <w:sz w:val="24"/>
        </w:rPr>
      </w:pPr>
      <w:r w:rsidRPr="00E613D0">
        <w:rPr>
          <w:u w:val="single"/>
        </w:rPr>
        <w:t xml:space="preserve">Fritak/reduksjon på medisinsk grunnlag: </w:t>
      </w:r>
      <w:r w:rsidRPr="00E613D0">
        <w:rPr>
          <w:u w:val="single"/>
        </w:rPr>
        <w:br/>
      </w:r>
      <w:r w:rsidRPr="00E613D0">
        <w:t xml:space="preserve">Det kan bli gitt i heilt spesielle høve når barnet har kronisk sjukdom eller omfattande funksjonshemming og lege eller annan faginstans har gitt skriftleg tilråding om at barnet bør gå i SFO. Ei heilskapsvurdering av samla støttetiltak og andre tilhøve blir lagt til grunn når søknaden blir vurdert. </w:t>
      </w:r>
    </w:p>
    <w:p w:rsidR="00CA35A7" w:rsidRPr="00E613D0" w:rsidRDefault="00CA35A7" w:rsidP="00CD58E6">
      <w:pPr>
        <w:pStyle w:val="Overskrift1"/>
      </w:pPr>
      <w:bookmarkStart w:id="22" w:name="_Toc163559436"/>
      <w:bookmarkStart w:id="23" w:name="_Toc166743776"/>
      <w:r w:rsidRPr="00E613D0">
        <w:t>§ 12</w:t>
      </w:r>
      <w:r w:rsidRPr="00E613D0">
        <w:tab/>
        <w:t>Leike- og opphaldsareal</w:t>
      </w:r>
      <w:bookmarkEnd w:id="22"/>
      <w:bookmarkEnd w:id="23"/>
    </w:p>
    <w:p w:rsidR="00CA35A7" w:rsidRPr="00E613D0" w:rsidRDefault="00CA35A7" w:rsidP="00CA35A7">
      <w:pPr>
        <w:rPr>
          <w:sz w:val="24"/>
        </w:rPr>
      </w:pPr>
      <w:r w:rsidRPr="00E613D0">
        <w:rPr>
          <w:sz w:val="24"/>
        </w:rPr>
        <w:t xml:space="preserve">SFO nyttar ulike rom på skulen, både ute og inne. Areala, både ute og inne, skal vera eigna for formålet og vera godkjent etter </w:t>
      </w:r>
      <w:hyperlink r:id="rId22" w:history="1">
        <w:r w:rsidRPr="00E613D0">
          <w:rPr>
            <w:rStyle w:val="Hyperkopling"/>
            <w:sz w:val="24"/>
          </w:rPr>
          <w:t>Forskrift om miljøretta helsevern i skular</w:t>
        </w:r>
      </w:hyperlink>
      <w:r w:rsidRPr="00E613D0">
        <w:rPr>
          <w:sz w:val="24"/>
        </w:rPr>
        <w:t xml:space="preserve">. </w:t>
      </w:r>
    </w:p>
    <w:p w:rsidR="00CA35A7" w:rsidRPr="00E613D0" w:rsidRDefault="00CA35A7" w:rsidP="00CD58E6">
      <w:pPr>
        <w:pStyle w:val="Overskrift1"/>
      </w:pPr>
      <w:bookmarkStart w:id="24" w:name="_Toc163559437"/>
      <w:bookmarkStart w:id="25" w:name="_Toc166743777"/>
      <w:r w:rsidRPr="00E613D0">
        <w:t>§ 13</w:t>
      </w:r>
      <w:r w:rsidRPr="00E613D0">
        <w:tab/>
        <w:t>Innhald og ordensreglar</w:t>
      </w:r>
      <w:bookmarkEnd w:id="24"/>
      <w:bookmarkEnd w:id="25"/>
    </w:p>
    <w:p w:rsidR="00CA35A7" w:rsidRPr="00E613D0" w:rsidRDefault="00CA35A7" w:rsidP="00CA35A7">
      <w:pPr>
        <w:rPr>
          <w:sz w:val="24"/>
        </w:rPr>
      </w:pPr>
      <w:r w:rsidRPr="00E613D0">
        <w:rPr>
          <w:sz w:val="24"/>
        </w:rPr>
        <w:t xml:space="preserve">SFO-innhaldet skal følgja Etne kommune sin kvalitetsplan for oppvekst, Opplæringslova </w:t>
      </w:r>
      <w:hyperlink r:id="rId23" w:history="1">
        <w:r w:rsidRPr="00E613D0">
          <w:rPr>
            <w:rStyle w:val="Hyperkopling"/>
            <w:sz w:val="24"/>
          </w:rPr>
          <w:t>§4-5</w:t>
        </w:r>
      </w:hyperlink>
      <w:r w:rsidRPr="00E613D0">
        <w:rPr>
          <w:sz w:val="24"/>
        </w:rPr>
        <w:t xml:space="preserve"> og </w:t>
      </w:r>
      <w:hyperlink r:id="rId24" w:history="1">
        <w:r w:rsidRPr="00E613D0">
          <w:rPr>
            <w:rStyle w:val="Hyperkopling"/>
            <w:sz w:val="24"/>
          </w:rPr>
          <w:t>rammeplan for SFO</w:t>
        </w:r>
      </w:hyperlink>
      <w:r w:rsidRPr="00E613D0">
        <w:rPr>
          <w:sz w:val="24"/>
        </w:rPr>
        <w:t xml:space="preserve">. SFO-leiar har ansvar for å utarbeida ein lokal årsplan. Årsplanen skal leggjast fram i det fyrste møtet i SU kvar haust. </w:t>
      </w:r>
    </w:p>
    <w:p w:rsidR="00CA35A7" w:rsidRPr="00E613D0" w:rsidRDefault="00CA35A7" w:rsidP="00CA35A7">
      <w:pPr>
        <w:rPr>
          <w:sz w:val="24"/>
        </w:rPr>
      </w:pPr>
      <w:r w:rsidRPr="00E613D0">
        <w:rPr>
          <w:sz w:val="24"/>
        </w:rPr>
        <w:t>Reglane om elevane sitt skulemiljø og reglane for elevane sin tryggleik gjeld også for SFO (</w:t>
      </w:r>
      <w:hyperlink r:id="rId25" w:history="1">
        <w:r w:rsidRPr="00E613D0">
          <w:rPr>
            <w:rStyle w:val="Hyperkopling"/>
            <w:sz w:val="24"/>
          </w:rPr>
          <w:t>Opplæringslova kapittel 12</w:t>
        </w:r>
      </w:hyperlink>
      <w:r w:rsidRPr="00E613D0">
        <w:rPr>
          <w:sz w:val="24"/>
        </w:rPr>
        <w:t xml:space="preserve">). Kommunen sin </w:t>
      </w:r>
      <w:hyperlink r:id="rId26" w:history="1">
        <w:r w:rsidRPr="00E613D0">
          <w:rPr>
            <w:rStyle w:val="Hyperkopling"/>
            <w:sz w:val="24"/>
          </w:rPr>
          <w:t>plan for eit trygt og godt skulemiljø</w:t>
        </w:r>
      </w:hyperlink>
      <w:r w:rsidRPr="00E613D0">
        <w:rPr>
          <w:sz w:val="24"/>
        </w:rPr>
        <w:t xml:space="preserve">, og den lokale planen ved den enkelte skule er gjeldande også for SFO. </w:t>
      </w:r>
    </w:p>
    <w:p w:rsidR="00CA35A7" w:rsidRPr="00E613D0" w:rsidRDefault="00CA35A7" w:rsidP="00CA35A7">
      <w:pPr>
        <w:rPr>
          <w:sz w:val="24"/>
        </w:rPr>
      </w:pPr>
      <w:r w:rsidRPr="00E613D0">
        <w:rPr>
          <w:sz w:val="24"/>
        </w:rPr>
        <w:t xml:space="preserve">SFO skal ha eigne ordensreglar med utgangspunkt i dei felles ordensreglane som gjeld for kommunen. </w:t>
      </w:r>
    </w:p>
    <w:p w:rsidR="00CA35A7" w:rsidRPr="00E613D0" w:rsidRDefault="00CA35A7" w:rsidP="00CD58E6">
      <w:pPr>
        <w:pStyle w:val="Overskrift1"/>
      </w:pPr>
      <w:bookmarkStart w:id="26" w:name="_Toc163559438"/>
      <w:bookmarkStart w:id="27" w:name="_Toc166743778"/>
      <w:r w:rsidRPr="00E613D0">
        <w:rPr>
          <w:sz w:val="24"/>
        </w:rPr>
        <w:t xml:space="preserve">§ 14 </w:t>
      </w:r>
      <w:r w:rsidRPr="00E613D0">
        <w:rPr>
          <w:sz w:val="24"/>
        </w:rPr>
        <w:tab/>
      </w:r>
      <w:r w:rsidRPr="00E613D0">
        <w:t>Generelt</w:t>
      </w:r>
      <w:bookmarkEnd w:id="26"/>
      <w:bookmarkEnd w:id="27"/>
    </w:p>
    <w:p w:rsidR="00CA35A7" w:rsidRPr="00E613D0" w:rsidRDefault="00CA35A7" w:rsidP="00CA35A7">
      <w:pPr>
        <w:pStyle w:val="Listeavsnitt"/>
        <w:numPr>
          <w:ilvl w:val="1"/>
          <w:numId w:val="9"/>
        </w:numPr>
        <w:rPr>
          <w:sz w:val="24"/>
        </w:rPr>
      </w:pPr>
      <w:r w:rsidRPr="00E613D0">
        <w:rPr>
          <w:sz w:val="24"/>
        </w:rPr>
        <w:t>Måltid</w:t>
      </w:r>
    </w:p>
    <w:p w:rsidR="00CA35A7" w:rsidRPr="00E613D0" w:rsidRDefault="00CA35A7" w:rsidP="00CA35A7">
      <w:pPr>
        <w:rPr>
          <w:sz w:val="24"/>
        </w:rPr>
      </w:pPr>
      <w:r w:rsidRPr="00E613D0">
        <w:rPr>
          <w:sz w:val="24"/>
        </w:rPr>
        <w:t xml:space="preserve">Det blir lagt opp til måltid, og eiga betaling for dette. Føresette betaler sjølvkost som blir fakturert saman med den faste betalinga kvar månad. </w:t>
      </w:r>
    </w:p>
    <w:p w:rsidR="00CA35A7" w:rsidRPr="00E613D0" w:rsidRDefault="00CA35A7" w:rsidP="00CA35A7">
      <w:pPr>
        <w:pStyle w:val="Listeavsnitt"/>
        <w:numPr>
          <w:ilvl w:val="1"/>
          <w:numId w:val="9"/>
        </w:numPr>
        <w:rPr>
          <w:sz w:val="24"/>
        </w:rPr>
      </w:pPr>
      <w:r w:rsidRPr="00E613D0">
        <w:rPr>
          <w:sz w:val="24"/>
        </w:rPr>
        <w:t>Skyss</w:t>
      </w:r>
    </w:p>
    <w:p w:rsidR="00CA35A7" w:rsidRPr="00E613D0" w:rsidRDefault="00CA35A7" w:rsidP="00CA35A7">
      <w:pPr>
        <w:rPr>
          <w:rFonts w:cstheme="minorHAnsi"/>
          <w:i/>
          <w:color w:val="303030"/>
          <w:shd w:val="clear" w:color="auto" w:fill="FFFFFF"/>
          <w:lang w:val="nb-NO"/>
        </w:rPr>
      </w:pPr>
      <w:r w:rsidRPr="00E613D0">
        <w:rPr>
          <w:sz w:val="24"/>
        </w:rPr>
        <w:t xml:space="preserve">Skyss til og frå SFO er foreldra sitt ansvar. For born i SFO som er funksjonshemma og mellombels skadde eller sjuke, gjeld </w:t>
      </w:r>
      <w:hyperlink r:id="rId27" w:history="1">
        <w:r w:rsidRPr="00E613D0">
          <w:rPr>
            <w:rStyle w:val="Hyperkopling"/>
            <w:sz w:val="24"/>
          </w:rPr>
          <w:t>Regelverk for skulefritidsordninga, Udir</w:t>
        </w:r>
      </w:hyperlink>
      <w:r w:rsidRPr="00E613D0">
        <w:rPr>
          <w:rFonts w:cstheme="minorHAnsi"/>
          <w:i/>
        </w:rPr>
        <w:t xml:space="preserve">. </w:t>
      </w:r>
      <w:r w:rsidRPr="00E613D0">
        <w:rPr>
          <w:rFonts w:cstheme="minorHAnsi"/>
          <w:i/>
          <w:color w:val="303030"/>
          <w:shd w:val="clear" w:color="auto" w:fill="FFFFFF"/>
          <w:lang w:val="nb-NO"/>
        </w:rPr>
        <w:t>Barn som har plass i skolefritidsordningen og som på grunn av funksjonshemming eller midlertidig skade eller sykdom har behov for skyss, har rett til skyss til og fra skolefritidsordningen. Retten gjelder uavhengig av avstanden mellom hjemmet og skolefritidsordningen. Retten gjelder ikke i skoleferiene.</w:t>
      </w:r>
    </w:p>
    <w:p w:rsidR="003558FF" w:rsidRPr="00E613D0" w:rsidRDefault="00CA35A7" w:rsidP="00CA35A7">
      <w:pPr>
        <w:pStyle w:val="Listeavsnitt"/>
        <w:numPr>
          <w:ilvl w:val="1"/>
          <w:numId w:val="9"/>
        </w:numPr>
        <w:rPr>
          <w:sz w:val="24"/>
        </w:rPr>
      </w:pPr>
      <w:r w:rsidRPr="00E613D0">
        <w:rPr>
          <w:sz w:val="24"/>
        </w:rPr>
        <w:t>Forsikring</w:t>
      </w:r>
    </w:p>
    <w:p w:rsidR="00CA35A7" w:rsidRPr="00E613D0" w:rsidRDefault="00CA35A7" w:rsidP="003558FF">
      <w:pPr>
        <w:rPr>
          <w:sz w:val="24"/>
        </w:rPr>
      </w:pPr>
      <w:r w:rsidRPr="00E613D0">
        <w:rPr>
          <w:sz w:val="24"/>
        </w:rPr>
        <w:t xml:space="preserve">Borna er ulukkesforsikra gjennom kommunen si ordning den tida dei er i SFO. </w:t>
      </w:r>
      <w:r w:rsidR="003558FF" w:rsidRPr="00E613D0">
        <w:rPr>
          <w:sz w:val="24"/>
        </w:rPr>
        <w:br/>
      </w:r>
    </w:p>
    <w:p w:rsidR="00CA35A7" w:rsidRPr="00E613D0" w:rsidRDefault="00CA35A7" w:rsidP="00CA35A7">
      <w:pPr>
        <w:pStyle w:val="Listeavsnitt"/>
        <w:numPr>
          <w:ilvl w:val="1"/>
          <w:numId w:val="9"/>
        </w:numPr>
        <w:rPr>
          <w:sz w:val="24"/>
        </w:rPr>
      </w:pPr>
      <w:r w:rsidRPr="00E613D0">
        <w:rPr>
          <w:sz w:val="24"/>
        </w:rPr>
        <w:t>Medverknad</w:t>
      </w:r>
    </w:p>
    <w:p w:rsidR="00CA35A7" w:rsidRPr="00E613D0" w:rsidRDefault="00CA35A7" w:rsidP="00CA35A7">
      <w:pPr>
        <w:rPr>
          <w:sz w:val="24"/>
        </w:rPr>
      </w:pPr>
      <w:r w:rsidRPr="00E613D0">
        <w:rPr>
          <w:sz w:val="24"/>
        </w:rPr>
        <w:t xml:space="preserve">Foreldra kan gje innspel om SFO ved eigen skule gjennom FAU. Foreldra gjev tilbakemelding på korleis dei opplever SFO-tilbodet gjennom ei årleg undersøking. Undersøkinga blir presentert i Hovudutvalet. </w:t>
      </w:r>
    </w:p>
    <w:p w:rsidR="00CA35A7" w:rsidRPr="00E613D0" w:rsidRDefault="00CA35A7" w:rsidP="00CD58E6">
      <w:pPr>
        <w:pStyle w:val="Overskrift1"/>
      </w:pPr>
      <w:bookmarkStart w:id="28" w:name="_Toc163559439"/>
      <w:bookmarkStart w:id="29" w:name="_Toc166743779"/>
      <w:r w:rsidRPr="00E613D0">
        <w:t>§ 15</w:t>
      </w:r>
      <w:r w:rsidRPr="00E613D0">
        <w:tab/>
        <w:t>Endring av forskrifta</w:t>
      </w:r>
      <w:bookmarkEnd w:id="28"/>
      <w:bookmarkEnd w:id="29"/>
    </w:p>
    <w:p w:rsidR="00CA35A7" w:rsidRPr="00E613D0" w:rsidRDefault="00CA35A7" w:rsidP="00CA35A7">
      <w:r w:rsidRPr="00E613D0">
        <w:t>Kommunestyret fastset forskrifta for SFO. Endringar av forskrifta skal gjerast av kommunestyret.</w:t>
      </w:r>
    </w:p>
    <w:p w:rsidR="00CA35A7" w:rsidRPr="00E613D0" w:rsidRDefault="00CA35A7" w:rsidP="00CA35A7">
      <w:r w:rsidRPr="00E613D0">
        <w:t xml:space="preserve">Kommunedirektøren har mynde til å endra forskrifta når dette er som følgje av endringar i </w:t>
      </w:r>
      <w:r w:rsidR="00E6557F" w:rsidRPr="00E613D0">
        <w:t>lov</w:t>
      </w:r>
      <w:r w:rsidRPr="00E613D0">
        <w:t>, avtaleverk eller kommunen sitt årlege budsjettvedtak.</w:t>
      </w:r>
    </w:p>
    <w:p w:rsidR="00CA35A7" w:rsidRPr="00E613D0" w:rsidRDefault="00CA35A7" w:rsidP="0029033C">
      <w:pPr>
        <w:rPr>
          <w:sz w:val="24"/>
        </w:rPr>
      </w:pPr>
      <w:r w:rsidRPr="00E613D0">
        <w:rPr>
          <w:sz w:val="24"/>
        </w:rPr>
        <w:t xml:space="preserve">Siste utgåve blir lagt ut på kommunen si heimeside. </w:t>
      </w:r>
    </w:p>
    <w:p w:rsidR="0060580A" w:rsidRPr="00E613D0" w:rsidRDefault="000C1FBB">
      <w:r w:rsidRPr="00E613D0">
        <w:rPr>
          <w:noProof/>
        </w:rPr>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60580A" w:rsidRPr="00E613D0" w:rsidSect="00F65042">
      <w:footerReference w:type="default" r:id="rId29"/>
      <w:footerReference w:type="first" r:id="rId30"/>
      <w:pgSz w:w="11906" w:h="16838"/>
      <w:pgMar w:top="993" w:right="1417" w:bottom="1276"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837" w:rsidRDefault="00DC7837" w:rsidP="00463D20">
      <w:pPr>
        <w:spacing w:after="0" w:line="240" w:lineRule="auto"/>
      </w:pPr>
      <w:r>
        <w:separator/>
      </w:r>
    </w:p>
  </w:endnote>
  <w:endnote w:type="continuationSeparator" w:id="0">
    <w:p w:rsidR="00DC7837" w:rsidRDefault="00DC7837"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E994809-F1C7-4F40-BFD4-177E86BC75BD}"/>
    <w:embedBold r:id="rId2" w:fontKey="{494A7CC1-6606-480B-9137-8B8A752170DA}"/>
    <w:embedItalic r:id="rId3" w:fontKey="{EF687BEC-A6D7-4294-8D2C-1CFD9881B49A}"/>
  </w:font>
  <w:font w:name="Calibri Light">
    <w:panose1 w:val="020F0302020204030204"/>
    <w:charset w:val="00"/>
    <w:family w:val="swiss"/>
    <w:pitch w:val="variable"/>
    <w:sig w:usb0="E4002EFF" w:usb1="C000247B" w:usb2="00000009" w:usb3="00000000" w:csb0="000001FF" w:csb1="00000000"/>
    <w:embedRegular r:id="rId4" w:fontKey="{AEA03D2E-D4A2-408A-9DF5-FBFEFAFE0CFA}"/>
    <w:embedBold r:id="rId5" w:fontKey="{70AC4F11-878F-4DC7-819D-A97F86B72826}"/>
    <w:embedItalic r:id="rId6" w:fontKey="{F10F19F0-5549-4BFA-B883-D99103ABDA68}"/>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rsidR="000C1FBB" w:rsidRDefault="000C1FBB" w:rsidP="000C1FBB">
        <w:pPr>
          <w:pStyle w:val="Bot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36" name="Bilet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rsidR="000167FA" w:rsidRDefault="000C1FBB" w:rsidP="000167FA">
    <w:pPr>
      <w:pStyle w:val="Botntekst"/>
      <w:jc w:val="right"/>
    </w:pPr>
    <w:r>
      <w:rPr>
        <w:noProof/>
      </w:rPr>
      <w:t xml:space="preserve"> </w:t>
    </w:r>
    <w:r w:rsidR="00D7560E">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37" name="Bilet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rsidR="00463D20" w:rsidRDefault="00463D20" w:rsidP="00463D20">
            <w:pPr>
              <w:pStyle w:val="Bot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38" name="Bilet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rsidR="000A5A81" w:rsidRDefault="000A5A81" w:rsidP="00463D20">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837" w:rsidRDefault="00DC7837" w:rsidP="00463D20">
      <w:pPr>
        <w:spacing w:after="0" w:line="240" w:lineRule="auto"/>
      </w:pPr>
      <w:r>
        <w:separator/>
      </w:r>
    </w:p>
  </w:footnote>
  <w:footnote w:type="continuationSeparator" w:id="0">
    <w:p w:rsidR="00DC7837" w:rsidRDefault="00DC7837"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84B7E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4.25pt;height:12pt" o:bullet="t">
        <v:imagedata r:id="rId1" o:title="Punktikon blå"/>
      </v:shape>
    </w:pict>
  </w:numPicBullet>
  <w:numPicBullet w:numPicBulletId="1">
    <w:pict>
      <v:shape w14:anchorId="7406E1C6" id="_x0000_i1103" type="#_x0000_t75" style="width:14.25pt;height:12pt" o:bullet="t">
        <v:imagedata r:id="rId2" o:title="Punktikon grøn"/>
      </v:shape>
    </w:pict>
  </w:numPicBullet>
  <w:numPicBullet w:numPicBulletId="2">
    <w:pict>
      <v:shape id="_x0000_i1104" type="#_x0000_t75" style="width:14.25pt;height:12pt" o:bullet="t">
        <v:imagedata r:id="rId3" o:title="Punktikon rød"/>
      </v:shape>
    </w:pict>
  </w:numPicBullet>
  <w:numPicBullet w:numPicBulletId="3">
    <w:pict>
      <v:shape id="_x0000_i1105" type="#_x0000_t75" style="width:14.25pt;height:12pt" o:bullet="t">
        <v:imagedata r:id="rId4" o:title="Punktikon gul"/>
      </v:shape>
    </w:pict>
  </w:numPicBullet>
  <w:abstractNum w:abstractNumId="0" w15:restartNumberingAfterBreak="0">
    <w:nsid w:val="31EC5833"/>
    <w:multiLevelType w:val="hybridMultilevel"/>
    <w:tmpl w:val="A53C9C2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3DD56557"/>
    <w:multiLevelType w:val="hybridMultilevel"/>
    <w:tmpl w:val="EDB6146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478F799C"/>
    <w:multiLevelType w:val="hybridMultilevel"/>
    <w:tmpl w:val="F5960528"/>
    <w:lvl w:ilvl="0" w:tplc="CC0ED2D6">
      <w:start w:val="1200"/>
      <w:numFmt w:val="bullet"/>
      <w:lvlText w:val=""/>
      <w:lvlJc w:val="left"/>
      <w:pPr>
        <w:ind w:left="720" w:hanging="360"/>
      </w:pPr>
      <w:rPr>
        <w:rFonts w:ascii="Symbol" w:eastAsiaTheme="minorHAnsi"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507D126D"/>
    <w:multiLevelType w:val="hybridMultilevel"/>
    <w:tmpl w:val="15EA2F3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58131606"/>
    <w:multiLevelType w:val="hybridMultilevel"/>
    <w:tmpl w:val="25D2598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5C63084B"/>
    <w:multiLevelType w:val="hybridMultilevel"/>
    <w:tmpl w:val="B478F70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67822274"/>
    <w:multiLevelType w:val="hybridMultilevel"/>
    <w:tmpl w:val="055024D4"/>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7FE67FCD"/>
    <w:multiLevelType w:val="hybridMultilevel"/>
    <w:tmpl w:val="3C16639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0"/>
  </w:num>
  <w:num w:numId="5">
    <w:abstractNumId w:val="5"/>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defaultTabStop w:val="708"/>
  <w:hyphenationZone w:val="425"/>
  <w:characterSpacingControl w:val="doNotCompress"/>
  <w:hdrShapeDefaults>
    <o:shapedefaults v:ext="edit" spidmax="2049">
      <o:colormru v:ext="edit" colors="#bce5f1,#cbe5c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04C7B"/>
    <w:rsid w:val="000167FA"/>
    <w:rsid w:val="000540EC"/>
    <w:rsid w:val="000A5A81"/>
    <w:rsid w:val="000C1FBB"/>
    <w:rsid w:val="00126890"/>
    <w:rsid w:val="0015313B"/>
    <w:rsid w:val="001E6338"/>
    <w:rsid w:val="002407A4"/>
    <w:rsid w:val="0029033C"/>
    <w:rsid w:val="00292214"/>
    <w:rsid w:val="002C1A87"/>
    <w:rsid w:val="002C283C"/>
    <w:rsid w:val="003558FF"/>
    <w:rsid w:val="003A3A37"/>
    <w:rsid w:val="003A4740"/>
    <w:rsid w:val="003C254E"/>
    <w:rsid w:val="003D6201"/>
    <w:rsid w:val="003F16BF"/>
    <w:rsid w:val="00444ED4"/>
    <w:rsid w:val="00463D20"/>
    <w:rsid w:val="0047554D"/>
    <w:rsid w:val="004D6AE8"/>
    <w:rsid w:val="0053232A"/>
    <w:rsid w:val="005B2318"/>
    <w:rsid w:val="00626C54"/>
    <w:rsid w:val="006A56DE"/>
    <w:rsid w:val="006E0425"/>
    <w:rsid w:val="007A1753"/>
    <w:rsid w:val="008549E5"/>
    <w:rsid w:val="009108B6"/>
    <w:rsid w:val="009824DD"/>
    <w:rsid w:val="009C0CE6"/>
    <w:rsid w:val="009C68D1"/>
    <w:rsid w:val="009D0DE5"/>
    <w:rsid w:val="00A008A1"/>
    <w:rsid w:val="00A41913"/>
    <w:rsid w:val="00AE458A"/>
    <w:rsid w:val="00AF732F"/>
    <w:rsid w:val="00BB2D3C"/>
    <w:rsid w:val="00C148BE"/>
    <w:rsid w:val="00CA35A7"/>
    <w:rsid w:val="00CD58E6"/>
    <w:rsid w:val="00D52E3E"/>
    <w:rsid w:val="00D7560E"/>
    <w:rsid w:val="00DB194E"/>
    <w:rsid w:val="00DC7837"/>
    <w:rsid w:val="00E15CE1"/>
    <w:rsid w:val="00E510B6"/>
    <w:rsid w:val="00E613D0"/>
    <w:rsid w:val="00E6557F"/>
    <w:rsid w:val="00ED17BC"/>
    <w:rsid w:val="00F65042"/>
    <w:rsid w:val="00FC1E8E"/>
    <w:rsid w:val="00FD0C67"/>
    <w:rsid w:val="00FD2634"/>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shapedefaults>
    <o:shapelayout v:ext="edit">
      <o:idmap v:ext="edit" data="1"/>
    </o:shapelayout>
  </w:shapeDefaults>
  <w:decimalSymbol w:val=","/>
  <w:listSeparator w:val=";"/>
  <w14:docId w14:val="7F034BE7"/>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ik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ik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ik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463D20"/>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463D20"/>
  </w:style>
  <w:style w:type="paragraph" w:styleId="Botntekst">
    <w:name w:val="footer"/>
    <w:basedOn w:val="Normal"/>
    <w:link w:val="BotntekstTeikn"/>
    <w:uiPriority w:val="99"/>
    <w:unhideWhenUsed/>
    <w:rsid w:val="00463D20"/>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463D20"/>
  </w:style>
  <w:style w:type="character" w:customStyle="1" w:styleId="Overskrift1Teikn">
    <w:name w:val="Overskrift 1 Teik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aldsliste">
    <w:name w:val="TOC Heading"/>
    <w:basedOn w:val="Overskrift1"/>
    <w:next w:val="Normal"/>
    <w:uiPriority w:val="39"/>
    <w:unhideWhenUsed/>
    <w:qFormat/>
    <w:rsid w:val="00463D20"/>
    <w:pPr>
      <w:outlineLvl w:val="9"/>
    </w:pPr>
    <w:rPr>
      <w:lang w:eastAsia="nn-NO"/>
    </w:rPr>
  </w:style>
  <w:style w:type="character" w:customStyle="1" w:styleId="Overskrift2Teikn">
    <w:name w:val="Overskrift 2 Teik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ikn">
    <w:name w:val="Overskrift 3 Teik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pling">
    <w:name w:val="Hyperlink"/>
    <w:basedOn w:val="Standardskriftforavsnitt"/>
    <w:uiPriority w:val="99"/>
    <w:unhideWhenUsed/>
    <w:rsid w:val="000167FA"/>
    <w:rPr>
      <w:color w:val="0563C1" w:themeColor="hyperlink"/>
      <w:u w:val="single"/>
    </w:rPr>
  </w:style>
  <w:style w:type="character" w:customStyle="1" w:styleId="Overskrift4Teikn">
    <w:name w:val="Overskrift 4 Teikn"/>
    <w:basedOn w:val="Standardskriftforavsnitt"/>
    <w:link w:val="Overskrift4"/>
    <w:uiPriority w:val="9"/>
    <w:rsid w:val="0053232A"/>
    <w:rPr>
      <w:rFonts w:asciiTheme="majorHAnsi" w:eastAsiaTheme="majorEastAsia" w:hAnsiTheme="majorHAnsi" w:cstheme="majorBidi"/>
      <w:i/>
      <w:iCs/>
    </w:rPr>
  </w:style>
  <w:style w:type="table" w:styleId="Tabellrutenett">
    <w:name w:val="Table Grid"/>
    <w:basedOn w:val="Vanlegtabell"/>
    <w:uiPriority w:val="39"/>
    <w:rsid w:val="00CA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hyperlink" Target="https://skole.visma.com/etne/Account/Login?returnUrl=/etne/" TargetMode="External"/><Relationship Id="rId26" Type="http://schemas.openxmlformats.org/officeDocument/2006/relationships/hyperlink" Target="https://view.officeapps.live.com/op/view.aspx?src=https%3A%2F%2Fwww.etne.kommune.no%2Fbarn-og-unge%2Fskule%2Fplanar-og-styringsdokument%2Fplan-for-eit-trygt-og-godt-skulemiljo%2F&amp;wdOrigin=BROWSELINK" TargetMode="External"/><Relationship Id="rId3" Type="http://schemas.openxmlformats.org/officeDocument/2006/relationships/customXml" Target="../customXml/item3.xml"/><Relationship Id="rId21" Type="http://schemas.openxmlformats.org/officeDocument/2006/relationships/hyperlink" Target="https://www.etne.kommune.no/barn-og-unge/skule/skulefritidsordning-sfo/" TargetMode="Externa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udir.no/utdanningslopet/sfo/rammeplan/" TargetMode="External"/><Relationship Id="rId25" Type="http://schemas.openxmlformats.org/officeDocument/2006/relationships/hyperlink" Target="https://lovdata.no/lov/2023-06-09-30/&#167;12-1" TargetMode="External"/><Relationship Id="rId2" Type="http://schemas.openxmlformats.org/officeDocument/2006/relationships/customXml" Target="../customXml/item2.xml"/><Relationship Id="rId16" Type="http://schemas.openxmlformats.org/officeDocument/2006/relationships/hyperlink" Target="https://lovdata.no/lov/2023-06-09-30/&#167;4-5" TargetMode="External"/><Relationship Id="rId20" Type="http://schemas.openxmlformats.org/officeDocument/2006/relationships/hyperlink" Target="http://www.etne.kommune.n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hyperlink" Target="https://www.udir.no/contentassets/ae8e58012cc94e04b0a767c9cea88e67/rammeplan-sfo-nynorsk.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hyperlink" Target="https://lovdata.no/lov/2023-06-09-30/&#167;4-5"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skole.visma.com/etne/Account/Login?returnUrl=/etn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 Id="rId22" Type="http://schemas.openxmlformats.org/officeDocument/2006/relationships/hyperlink" Target="https://www.helsedirektoratet.no/veiledere/miljo-og-helse-i-skolen" TargetMode="External"/><Relationship Id="rId27" Type="http://schemas.openxmlformats.org/officeDocument/2006/relationships/hyperlink" Target="https://www.udir.no/regelverkstolkninger/opplaring/Leksehjelp/Regelverk-for-skolefritidsordningen-SFO/Skyss-til-skolefritidsordningen/"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42350c-f258-4c81-9f55-64bdefbfd1ad" xsi:nil="true"/>
    <lcf76f155ced4ddcb4097134ff3c332f xmlns="3166b5a9-c61b-4e03-ba8f-f4aa2d7cff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6930E751B548A4C88B394BFF773A2F7" ma:contentTypeVersion="12" ma:contentTypeDescription="Opprett et nytt dokument." ma:contentTypeScope="" ma:versionID="abaeddcb55424151995b8376c7581b6f">
  <xsd:schema xmlns:xsd="http://www.w3.org/2001/XMLSchema" xmlns:xs="http://www.w3.org/2001/XMLSchema" xmlns:p="http://schemas.microsoft.com/office/2006/metadata/properties" xmlns:ns2="3166b5a9-c61b-4e03-ba8f-f4aa2d7cffe6" xmlns:ns3="5742350c-f258-4c81-9f55-64bdefbfd1ad" targetNamespace="http://schemas.microsoft.com/office/2006/metadata/properties" ma:root="true" ma:fieldsID="23755acd04e764040056bf8b14f3f6a1" ns2:_="" ns3:_="">
    <xsd:import namespace="3166b5a9-c61b-4e03-ba8f-f4aa2d7cffe6"/>
    <xsd:import namespace="5742350c-f258-4c81-9f55-64bdefbf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6b5a9-c61b-4e03-ba8f-f4aa2d7cffe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2350c-f258-4c81-9f55-64bdefbf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e4f966-7612-4287-8fc4-2982c86d219c}" ma:internalName="TaxCatchAll" ma:showField="CatchAllData" ma:web="5742350c-f258-4c81-9f55-64bdefbfd1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71CE-103E-452A-AA32-D44B1F120518}">
  <ds:schemaRefs>
    <ds:schemaRef ds:uri="http://schemas.microsoft.com/office/2006/metadata/properties"/>
    <ds:schemaRef ds:uri="http://schemas.microsoft.com/office/infopath/2007/PartnerControls"/>
    <ds:schemaRef ds:uri="5742350c-f258-4c81-9f55-64bdefbfd1ad"/>
    <ds:schemaRef ds:uri="3166b5a9-c61b-4e03-ba8f-f4aa2d7cffe6"/>
  </ds:schemaRefs>
</ds:datastoreItem>
</file>

<file path=customXml/itemProps2.xml><?xml version="1.0" encoding="utf-8"?>
<ds:datastoreItem xmlns:ds="http://schemas.openxmlformats.org/officeDocument/2006/customXml" ds:itemID="{201107BB-90F6-477B-867C-9B4A5A1A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6b5a9-c61b-4e03-ba8f-f4aa2d7cffe6"/>
    <ds:schemaRef ds:uri="5742350c-f258-4c81-9f55-64bdefbf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4.xml><?xml version="1.0" encoding="utf-8"?>
<ds:datastoreItem xmlns:ds="http://schemas.openxmlformats.org/officeDocument/2006/customXml" ds:itemID="{0876BE87-488E-49D0-BDC6-10BE88C0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2009</Words>
  <Characters>10653</Characters>
  <Application>Microsoft Office Word</Application>
  <DocSecurity>0</DocSecurity>
  <Lines>88</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Dagfinn Garnes-Johnsen</cp:lastModifiedBy>
  <cp:revision>6</cp:revision>
  <dcterms:created xsi:type="dcterms:W3CDTF">2024-05-15T12:15:00Z</dcterms:created>
  <dcterms:modified xsi:type="dcterms:W3CDTF">2024-08-28T11:29:00Z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0x01010096930E751B548A4C88B394BFF773A2F7</vt:lpwstr>
  </property>
</Properties>
</file>